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1843DF83"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5959CD">
        <w:rPr>
          <w:rFonts w:ascii="Comic Sans MS" w:hAnsi="Comic Sans MS"/>
          <w:b/>
          <w:sz w:val="24"/>
          <w:szCs w:val="24"/>
        </w:rPr>
        <w:t>24</w:t>
      </w:r>
      <w:r w:rsidR="004867B7" w:rsidRPr="004867B7">
        <w:rPr>
          <w:rFonts w:ascii="Comic Sans MS" w:hAnsi="Comic Sans MS"/>
          <w:b/>
          <w:sz w:val="24"/>
          <w:szCs w:val="24"/>
          <w:vertAlign w:val="superscript"/>
        </w:rPr>
        <w:t>th</w:t>
      </w:r>
      <w:r w:rsidR="004867B7">
        <w:rPr>
          <w:rFonts w:ascii="Comic Sans MS" w:hAnsi="Comic Sans MS"/>
          <w:b/>
          <w:sz w:val="24"/>
          <w:szCs w:val="24"/>
        </w:rPr>
        <w:t xml:space="preserve"> – </w:t>
      </w:r>
      <w:r w:rsidR="005959CD">
        <w:rPr>
          <w:rFonts w:ascii="Comic Sans MS" w:hAnsi="Comic Sans MS"/>
          <w:b/>
          <w:sz w:val="24"/>
          <w:szCs w:val="24"/>
        </w:rPr>
        <w:t>28</w:t>
      </w:r>
      <w:r w:rsidR="004867B7" w:rsidRPr="004867B7">
        <w:rPr>
          <w:rFonts w:ascii="Comic Sans MS" w:hAnsi="Comic Sans MS"/>
          <w:b/>
          <w:sz w:val="24"/>
          <w:szCs w:val="24"/>
          <w:vertAlign w:val="superscript"/>
        </w:rPr>
        <w:t>th</w:t>
      </w:r>
      <w:r w:rsidR="004867B7">
        <w:rPr>
          <w:rFonts w:ascii="Comic Sans MS" w:hAnsi="Comic Sans MS"/>
          <w:b/>
          <w:sz w:val="24"/>
          <w:szCs w:val="24"/>
        </w:rPr>
        <w:t xml:space="preserve"> </w:t>
      </w:r>
      <w:r w:rsidR="00352534">
        <w:rPr>
          <w:rFonts w:ascii="Comic Sans MS" w:hAnsi="Comic Sans MS"/>
          <w:b/>
          <w:sz w:val="24"/>
          <w:szCs w:val="24"/>
        </w:rPr>
        <w:t>June</w:t>
      </w:r>
      <w:r w:rsidR="00911A50">
        <w:rPr>
          <w:rFonts w:ascii="Comic Sans MS" w:hAnsi="Comic Sans MS"/>
          <w:b/>
          <w:sz w:val="24"/>
          <w:szCs w:val="24"/>
        </w:rPr>
        <w:t xml:space="preserve"> 2019</w:t>
      </w:r>
    </w:p>
    <w:p w14:paraId="08D02688" w14:textId="6E598FA6" w:rsidR="004867B7" w:rsidRPr="004867B7" w:rsidRDefault="00973FE5" w:rsidP="00291355">
      <w:pPr>
        <w:pStyle w:val="ListParagraph"/>
        <w:numPr>
          <w:ilvl w:val="0"/>
          <w:numId w:val="20"/>
        </w:numPr>
        <w:jc w:val="center"/>
        <w:rPr>
          <w:rFonts w:ascii="Comic Sans MS" w:hAnsi="Comic Sans MS"/>
          <w:b/>
          <w:sz w:val="24"/>
          <w:szCs w:val="24"/>
        </w:rPr>
      </w:pPr>
      <w:r w:rsidRPr="004867B7">
        <w:rPr>
          <w:rFonts w:ascii="Comic Sans MS" w:hAnsi="Comic Sans MS"/>
          <w:sz w:val="24"/>
          <w:szCs w:val="24"/>
        </w:rPr>
        <w:t>*</w:t>
      </w:r>
      <w:r w:rsidRPr="007E07B6">
        <w:rPr>
          <w:rFonts w:ascii="Comic Sans MS" w:hAnsi="Comic Sans MS"/>
          <w:sz w:val="24"/>
          <w:szCs w:val="24"/>
          <w:highlight w:val="yellow"/>
        </w:rPr>
        <w:t>Our wonder words this week have be</w:t>
      </w:r>
      <w:r w:rsidR="00352534" w:rsidRPr="007E07B6">
        <w:rPr>
          <w:rFonts w:ascii="Comic Sans MS" w:hAnsi="Comic Sans MS"/>
          <w:sz w:val="24"/>
          <w:szCs w:val="24"/>
          <w:highlight w:val="yellow"/>
        </w:rPr>
        <w:t>en</w:t>
      </w:r>
      <w:r w:rsidR="00352534" w:rsidRPr="005959CD">
        <w:rPr>
          <w:rFonts w:ascii="Comic Sans MS" w:hAnsi="Comic Sans MS"/>
          <w:sz w:val="24"/>
          <w:szCs w:val="24"/>
          <w:highlight w:val="yellow"/>
        </w:rPr>
        <w:t xml:space="preserve">: </w:t>
      </w:r>
      <w:r w:rsidR="005959CD" w:rsidRPr="005959CD">
        <w:rPr>
          <w:rFonts w:ascii="Comic Sans MS" w:hAnsi="Comic Sans MS"/>
          <w:sz w:val="24"/>
          <w:szCs w:val="24"/>
          <w:highlight w:val="yellow"/>
        </w:rPr>
        <w:t>queue, dinner tray, PE Kits, nervous, register, kind, selfish, helpful.</w:t>
      </w:r>
    </w:p>
    <w:p w14:paraId="2F0F697C" w14:textId="7CE8B588" w:rsidR="00705DB7" w:rsidRPr="005959CD" w:rsidRDefault="00AB1C2A" w:rsidP="005959CD">
      <w:pPr>
        <w:rPr>
          <w:rFonts w:ascii="Comic Sans MS" w:hAnsi="Comic Sans MS"/>
          <w:b/>
          <w:sz w:val="24"/>
          <w:szCs w:val="24"/>
        </w:rPr>
      </w:pPr>
      <w:r w:rsidRPr="005959CD">
        <w:rPr>
          <w:rFonts w:ascii="Comic Sans MS" w:hAnsi="Comic Sans MS"/>
          <w:b/>
          <w:sz w:val="24"/>
          <w:szCs w:val="24"/>
        </w:rPr>
        <w:t>Play and Learning Highlights</w:t>
      </w:r>
      <w:r w:rsidR="00E36659" w:rsidRPr="005959CD">
        <w:rPr>
          <w:rFonts w:ascii="Comic Sans MS" w:hAnsi="Comic Sans MS"/>
          <w:b/>
          <w:sz w:val="24"/>
          <w:szCs w:val="24"/>
        </w:rPr>
        <w:t>:</w:t>
      </w:r>
      <w:r w:rsidR="00705DB7" w:rsidRPr="005959CD">
        <w:rPr>
          <w:rFonts w:ascii="Comic Sans MS" w:hAnsi="Comic Sans MS"/>
          <w:b/>
          <w:sz w:val="24"/>
          <w:szCs w:val="24"/>
        </w:rPr>
        <w:t xml:space="preserve">  </w:t>
      </w:r>
    </w:p>
    <w:p w14:paraId="068927B5" w14:textId="67F821DB" w:rsidR="005959CD" w:rsidRDefault="005959CD" w:rsidP="005959CD">
      <w:pPr>
        <w:rPr>
          <w:rFonts w:ascii="Comic Sans MS" w:hAnsi="Comic Sans MS"/>
          <w:bCs/>
          <w:sz w:val="24"/>
          <w:szCs w:val="24"/>
        </w:rPr>
      </w:pPr>
      <w:r>
        <w:rPr>
          <w:rFonts w:ascii="Comic Sans MS" w:hAnsi="Comic Sans MS"/>
          <w:bCs/>
          <w:sz w:val="24"/>
          <w:szCs w:val="24"/>
        </w:rPr>
        <w:t xml:space="preserve">This week we have focused on ‘Getting ready for school’ with the Flying Fish children, introducing a ‘school corner’ for school role play, having all the uniforms of the schools the children will be attending for fancy  dress and practicing getting into and out of our PE kits for some fun PE lessons in the playground.  The children have also been taking it in turns to use our school dinner trays at lunch time, with their packed lunch items placed in the correct parts of the tray.  Walking with a filled tray is not an easy task when you are little but having the time and space to practice really helps the children when they are having to encounter this task for real.   The whole point of all these tasks is to make going to big school a very normal, </w:t>
      </w:r>
      <w:r w:rsidR="00A50251">
        <w:rPr>
          <w:rFonts w:ascii="Comic Sans MS" w:hAnsi="Comic Sans MS"/>
          <w:bCs/>
          <w:sz w:val="24"/>
          <w:szCs w:val="24"/>
        </w:rPr>
        <w:t>well-practiced</w:t>
      </w:r>
      <w:r>
        <w:rPr>
          <w:rFonts w:ascii="Comic Sans MS" w:hAnsi="Comic Sans MS"/>
          <w:bCs/>
          <w:sz w:val="24"/>
          <w:szCs w:val="24"/>
        </w:rPr>
        <w:t xml:space="preserve">, frequently visited concept so that it doesn’t seem so big and scary.  </w:t>
      </w:r>
    </w:p>
    <w:p w14:paraId="3EC87AF0" w14:textId="69EA87D9" w:rsidR="00D0142F" w:rsidRDefault="00A50251" w:rsidP="005959CD">
      <w:pPr>
        <w:rPr>
          <w:rFonts w:ascii="Comic Sans MS" w:hAnsi="Comic Sans MS"/>
          <w:bCs/>
          <w:sz w:val="24"/>
          <w:szCs w:val="24"/>
        </w:rPr>
      </w:pPr>
      <w:r>
        <w:rPr>
          <w:rFonts w:ascii="Comic Sans MS" w:hAnsi="Comic Sans MS"/>
          <w:bCs/>
          <w:sz w:val="24"/>
          <w:szCs w:val="24"/>
        </w:rPr>
        <w:t xml:space="preserve">We have also been playing games which encourage cooperation and working with others – a skill which is important both for school and life beyond. Its lovely to observe the children actively supporting their peers and encouraging them to complete a task or try something and really highlights the lovely relationships they have all developed with each other.  </w:t>
      </w:r>
    </w:p>
    <w:p w14:paraId="2C54E985" w14:textId="41CD7920" w:rsidR="00A50251" w:rsidRPr="005959CD" w:rsidRDefault="00A50251" w:rsidP="005959CD">
      <w:pPr>
        <w:rPr>
          <w:rFonts w:ascii="Comic Sans MS" w:hAnsi="Comic Sans MS"/>
          <w:bCs/>
          <w:sz w:val="24"/>
          <w:szCs w:val="24"/>
        </w:rPr>
      </w:pPr>
      <w:r>
        <w:rPr>
          <w:rFonts w:ascii="Comic Sans MS" w:hAnsi="Comic Sans MS"/>
          <w:bCs/>
          <w:sz w:val="24"/>
          <w:szCs w:val="24"/>
        </w:rPr>
        <w:t xml:space="preserve">Other highlights this week have included red ripe strawberries (with problem solving challenge of how to share so everyone gets to taste a little), lots of child initiated physical challenges involving various pieces of equipment outdoors, </w:t>
      </w:r>
      <w:r w:rsidR="00D0142F">
        <w:rPr>
          <w:rFonts w:ascii="Comic Sans MS" w:hAnsi="Comic Sans MS"/>
          <w:bCs/>
          <w:sz w:val="24"/>
          <w:szCs w:val="24"/>
        </w:rPr>
        <w:t xml:space="preserve">small world play in the rice tray </w:t>
      </w:r>
      <w:r>
        <w:rPr>
          <w:rFonts w:ascii="Comic Sans MS" w:hAnsi="Comic Sans MS"/>
          <w:bCs/>
          <w:sz w:val="24"/>
          <w:szCs w:val="24"/>
        </w:rPr>
        <w:t xml:space="preserve">and finger muscle </w:t>
      </w:r>
      <w:r w:rsidR="00D0142F">
        <w:rPr>
          <w:rFonts w:ascii="Comic Sans MS" w:hAnsi="Comic Sans MS"/>
          <w:bCs/>
          <w:sz w:val="24"/>
          <w:szCs w:val="24"/>
        </w:rPr>
        <w:t>strengthening play in the water tray with squirty bottles and sprays.  So much learning and so much fun – a perfect week at pre-school!</w:t>
      </w:r>
    </w:p>
    <w:p w14:paraId="13078030" w14:textId="2EEB3838" w:rsidR="004E2D29"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3999932C" w14:textId="3AE0E31C" w:rsidR="00D02A56" w:rsidRPr="000647D9" w:rsidRDefault="000647D9" w:rsidP="0008651C">
      <w:pPr>
        <w:rPr>
          <w:rFonts w:ascii="Comic Sans MS" w:hAnsi="Comic Sans MS"/>
          <w:bCs/>
          <w:sz w:val="24"/>
          <w:szCs w:val="24"/>
        </w:rPr>
      </w:pPr>
      <w:r w:rsidRPr="000647D9">
        <w:rPr>
          <w:rFonts w:ascii="Comic Sans MS" w:hAnsi="Comic Sans MS"/>
          <w:bCs/>
          <w:sz w:val="24"/>
          <w:szCs w:val="24"/>
        </w:rPr>
        <w:t xml:space="preserve">At the start of the week we visited the little beach to create art from the natural materials available. </w:t>
      </w:r>
      <w:r>
        <w:rPr>
          <w:rFonts w:ascii="Comic Sans MS" w:hAnsi="Comic Sans MS"/>
          <w:bCs/>
          <w:sz w:val="24"/>
          <w:szCs w:val="24"/>
        </w:rPr>
        <w:t xml:space="preserve"> The grownups drew a picture frame for each child and they then use the sand, seaweed, pebbles and other bits of treasure to create pictures.  This week the tide was in so the children got to jump waves and try and make the biggest splash with pebbles.  There was lots of counting in </w:t>
      </w:r>
      <w:r>
        <w:rPr>
          <w:rFonts w:ascii="Comic Sans MS" w:hAnsi="Comic Sans MS"/>
          <w:bCs/>
          <w:sz w:val="24"/>
          <w:szCs w:val="24"/>
        </w:rPr>
        <w:lastRenderedPageBreak/>
        <w:t>between the waves and comparing of sizes with pebbles.  The little beach is such a lovely, safe spot for us to use – always providing us with different things to see and do</w:t>
      </w:r>
      <w:r w:rsidR="00323964">
        <w:rPr>
          <w:rFonts w:ascii="Comic Sans MS" w:hAnsi="Comic Sans MS"/>
          <w:bCs/>
          <w:sz w:val="24"/>
          <w:szCs w:val="24"/>
        </w:rPr>
        <w:t xml:space="preserve">. </w:t>
      </w:r>
    </w:p>
    <w:p w14:paraId="53AFDD65" w14:textId="77777777" w:rsidR="00D02A56" w:rsidRDefault="00D02A56" w:rsidP="0008651C">
      <w:pPr>
        <w:rPr>
          <w:rFonts w:ascii="Comic Sans MS" w:hAnsi="Comic Sans MS"/>
          <w:b/>
          <w:sz w:val="24"/>
          <w:szCs w:val="24"/>
        </w:rPr>
      </w:pP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5E940DBC" w14:textId="79AA765B" w:rsidR="0054738B" w:rsidRDefault="0054738B" w:rsidP="0008651C">
      <w:pPr>
        <w:rPr>
          <w:rFonts w:ascii="Comic Sans MS" w:hAnsi="Comic Sans MS"/>
        </w:rPr>
      </w:pPr>
      <w:r>
        <w:rPr>
          <w:rFonts w:ascii="Comic Sans MS" w:hAnsi="Comic Sans MS"/>
        </w:rPr>
        <w:t xml:space="preserve">The Flying Fish </w:t>
      </w:r>
      <w:r w:rsidR="00D0142F">
        <w:rPr>
          <w:rFonts w:ascii="Comic Sans MS" w:hAnsi="Comic Sans MS"/>
        </w:rPr>
        <w:t xml:space="preserve">have taken part in various activities which have covered all the different </w:t>
      </w:r>
      <w:r w:rsidR="00670860">
        <w:rPr>
          <w:rFonts w:ascii="Comic Sans MS" w:hAnsi="Comic Sans MS"/>
        </w:rPr>
        <w:t xml:space="preserve">phonic </w:t>
      </w:r>
      <w:r w:rsidR="00D0142F">
        <w:rPr>
          <w:rFonts w:ascii="Comic Sans MS" w:hAnsi="Comic Sans MS"/>
        </w:rPr>
        <w:t xml:space="preserve">skills we have focused on this year in preparation for us writing their transition reports.  </w:t>
      </w:r>
    </w:p>
    <w:p w14:paraId="65A20573" w14:textId="385836F8" w:rsidR="00873069" w:rsidRDefault="00873069" w:rsidP="0008651C">
      <w:pPr>
        <w:rPr>
          <w:rFonts w:ascii="Comic Sans MS" w:hAnsi="Comic Sans MS"/>
        </w:rPr>
      </w:pPr>
      <w:r>
        <w:rPr>
          <w:rFonts w:ascii="Comic Sans MS" w:hAnsi="Comic Sans MS"/>
        </w:rPr>
        <w:t xml:space="preserve">The Starfish have focused on </w:t>
      </w:r>
      <w:r w:rsidR="000647D9">
        <w:rPr>
          <w:rFonts w:ascii="Comic Sans MS" w:hAnsi="Comic Sans MS"/>
        </w:rPr>
        <w:t>another Mr Gumpy story this week – this time ‘Mr Gumpy’s Motor Car’.  It uses the characters from the ‘Mr Gumpy’s Outing’ book and has been really good for</w:t>
      </w:r>
      <w:r w:rsidR="00323964">
        <w:rPr>
          <w:rFonts w:ascii="Comic Sans MS" w:hAnsi="Comic Sans MS"/>
        </w:rPr>
        <w:t xml:space="preserve"> talking</w:t>
      </w:r>
      <w:r w:rsidR="000647D9">
        <w:rPr>
          <w:rFonts w:ascii="Comic Sans MS" w:hAnsi="Comic Sans MS"/>
        </w:rPr>
        <w:t xml:space="preserve"> about kindness, selfishness and helpfulness.  The children have also been introduced to the </w:t>
      </w:r>
      <w:r w:rsidR="00323964">
        <w:rPr>
          <w:rFonts w:ascii="Comic Sans MS" w:hAnsi="Comic Sans MS"/>
        </w:rPr>
        <w:t xml:space="preserve">word and </w:t>
      </w:r>
      <w:r w:rsidR="000647D9">
        <w:rPr>
          <w:rFonts w:ascii="Comic Sans MS" w:hAnsi="Comic Sans MS"/>
        </w:rPr>
        <w:t>concept of an ‘excuse’</w:t>
      </w:r>
      <w:r w:rsidR="00323964">
        <w:rPr>
          <w:rFonts w:ascii="Comic Sans MS" w:hAnsi="Comic Sans MS"/>
        </w:rPr>
        <w:t xml:space="preserve">, coming up with excuses for each of the different animals in the story.  Apologies if they use any of them at home when you want them to do something! </w:t>
      </w:r>
      <w:r w:rsidR="000647D9">
        <w:rPr>
          <w:rFonts w:ascii="Comic Sans MS" w:hAnsi="Comic Sans MS"/>
        </w:rPr>
        <w:t xml:space="preserve">The children have really enjoyed revisiting the characters and have used their absorption of the text from the previous book to aid their retelling of this one.  </w:t>
      </w:r>
    </w:p>
    <w:p w14:paraId="0BDC90D7" w14:textId="77777777" w:rsidR="00997BA1" w:rsidRDefault="00997BA1" w:rsidP="0031622C">
      <w:pPr>
        <w:rPr>
          <w:rFonts w:ascii="Comic Sans MS" w:hAnsi="Comic Sans MS"/>
        </w:rPr>
      </w:pPr>
    </w:p>
    <w:p w14:paraId="260069A3" w14:textId="17450F1B" w:rsidR="00A636D6" w:rsidRDefault="000616F2" w:rsidP="00A636D6">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46336767" w14:textId="5071972E" w:rsidR="000D5336" w:rsidRDefault="00323964" w:rsidP="00A636D6">
      <w:pPr>
        <w:rPr>
          <w:rFonts w:ascii="Comic Sans MS" w:hAnsi="Comic Sans MS"/>
          <w:bCs/>
          <w:sz w:val="24"/>
          <w:szCs w:val="24"/>
        </w:rPr>
      </w:pPr>
      <w:r>
        <w:rPr>
          <w:rFonts w:ascii="Comic Sans MS" w:hAnsi="Comic Sans MS"/>
          <w:b/>
          <w:sz w:val="24"/>
          <w:szCs w:val="24"/>
        </w:rPr>
        <w:t xml:space="preserve">Flying Fish – </w:t>
      </w:r>
      <w:r w:rsidRPr="00323964">
        <w:rPr>
          <w:rFonts w:ascii="Comic Sans MS" w:hAnsi="Comic Sans MS"/>
          <w:bCs/>
          <w:sz w:val="24"/>
          <w:szCs w:val="24"/>
        </w:rPr>
        <w:t xml:space="preserve">encourage your child as much as possible to get dressed/undressed by themselves, showing them how to turn clothes the right way around and how they can work out if they have their shoes on the right feet. </w:t>
      </w:r>
      <w:r w:rsidR="009A236E" w:rsidRPr="00323964">
        <w:rPr>
          <w:rFonts w:ascii="Comic Sans MS" w:hAnsi="Comic Sans MS"/>
          <w:bCs/>
          <w:sz w:val="24"/>
          <w:szCs w:val="24"/>
        </w:rPr>
        <w:t xml:space="preserve"> </w:t>
      </w:r>
    </w:p>
    <w:p w14:paraId="30A850CD" w14:textId="247290AB" w:rsidR="005001FC" w:rsidRDefault="005001FC" w:rsidP="005001FC">
      <w:pPr>
        <w:jc w:val="center"/>
        <w:rPr>
          <w:rFonts w:ascii="Comic Sans MS" w:hAnsi="Comic Sans MS"/>
          <w:b/>
          <w:sz w:val="24"/>
          <w:szCs w:val="24"/>
        </w:rPr>
      </w:pPr>
      <w:r>
        <w:rPr>
          <w:rFonts w:ascii="Comic Sans MS" w:hAnsi="Comic Sans MS"/>
          <w:b/>
          <w:noProof/>
          <w:sz w:val="24"/>
          <w:szCs w:val="24"/>
          <w:lang w:eastAsia="en-GB"/>
        </w:rPr>
        <w:drawing>
          <wp:inline distT="0" distB="0" distL="0" distR="0" wp14:anchorId="4496BA42" wp14:editId="380AC984">
            <wp:extent cx="1322129"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5"/>
                        </a:ext>
                      </a:extLst>
                    </a:blip>
                    <a:stretch>
                      <a:fillRect/>
                    </a:stretch>
                  </pic:blipFill>
                  <pic:spPr>
                    <a:xfrm>
                      <a:off x="0" y="0"/>
                      <a:ext cx="1342256" cy="1269993"/>
                    </a:xfrm>
                    <a:prstGeom prst="rect">
                      <a:avLst/>
                    </a:prstGeom>
                  </pic:spPr>
                </pic:pic>
              </a:graphicData>
            </a:graphic>
          </wp:inline>
        </w:drawing>
      </w:r>
      <w:r>
        <w:rPr>
          <w:rFonts w:ascii="Comic Sans MS" w:hAnsi="Comic Sans MS"/>
          <w:b/>
          <w:sz w:val="24"/>
          <w:szCs w:val="24"/>
        </w:rPr>
        <w:t xml:space="preserve">  </w:t>
      </w:r>
      <w:r>
        <w:rPr>
          <w:rFonts w:ascii="Comic Sans MS" w:hAnsi="Comic Sans MS"/>
          <w:b/>
          <w:noProof/>
          <w:sz w:val="24"/>
          <w:szCs w:val="24"/>
          <w:lang w:eastAsia="en-GB"/>
        </w:rPr>
        <w:drawing>
          <wp:inline distT="0" distB="0" distL="0" distR="0" wp14:anchorId="5A24C444" wp14:editId="1291FBFC">
            <wp:extent cx="1250811" cy="123986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80690007992_mres.jp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275570" cy="1264405"/>
                    </a:xfrm>
                    <a:prstGeom prst="rect">
                      <a:avLst/>
                    </a:prstGeom>
                  </pic:spPr>
                </pic:pic>
              </a:graphicData>
            </a:graphic>
          </wp:inline>
        </w:drawing>
      </w:r>
    </w:p>
    <w:p w14:paraId="30C1A3E4" w14:textId="0ED60E52" w:rsidR="00323964" w:rsidRPr="00323964" w:rsidRDefault="00323964" w:rsidP="00A636D6">
      <w:pPr>
        <w:rPr>
          <w:rFonts w:ascii="Comic Sans MS" w:hAnsi="Comic Sans MS"/>
          <w:b/>
          <w:sz w:val="24"/>
          <w:szCs w:val="24"/>
        </w:rPr>
      </w:pPr>
      <w:r w:rsidRPr="00323964">
        <w:rPr>
          <w:rFonts w:ascii="Comic Sans MS" w:hAnsi="Comic Sans MS"/>
          <w:b/>
          <w:sz w:val="24"/>
          <w:szCs w:val="24"/>
        </w:rPr>
        <w:t xml:space="preserve">Starfish </w:t>
      </w:r>
      <w:r w:rsidR="005001FC">
        <w:rPr>
          <w:rFonts w:ascii="Comic Sans MS" w:hAnsi="Comic Sans MS"/>
          <w:b/>
          <w:sz w:val="24"/>
          <w:szCs w:val="24"/>
        </w:rPr>
        <w:t>–</w:t>
      </w:r>
      <w:r w:rsidRPr="00323964">
        <w:rPr>
          <w:rFonts w:ascii="Comic Sans MS" w:hAnsi="Comic Sans MS"/>
          <w:b/>
          <w:sz w:val="24"/>
          <w:szCs w:val="24"/>
        </w:rPr>
        <w:t xml:space="preserve"> </w:t>
      </w:r>
      <w:r w:rsidR="005001FC" w:rsidRPr="005001FC">
        <w:rPr>
          <w:rFonts w:ascii="Comic Sans MS" w:hAnsi="Comic Sans MS"/>
          <w:bCs/>
          <w:sz w:val="24"/>
          <w:szCs w:val="24"/>
        </w:rPr>
        <w:t>See if your children can tell</w:t>
      </w:r>
      <w:r w:rsidR="005001FC">
        <w:rPr>
          <w:rFonts w:ascii="Comic Sans MS" w:hAnsi="Comic Sans MS"/>
          <w:bCs/>
          <w:sz w:val="24"/>
          <w:szCs w:val="24"/>
        </w:rPr>
        <w:t xml:space="preserve"> you about the stories of Mr Gumpy which they have listened to and talked about over the past couple of weeks. Can they tell you what happened in the story, who went in Mr Gumpy’s boat or car and if the animals were helpful or not.  Retelling or talking about a story which they have heard frequently is great for supporting their memory and language skills. </w:t>
      </w:r>
    </w:p>
    <w:sectPr w:rsidR="00323964" w:rsidRPr="00323964" w:rsidSect="005001FC">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7">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9">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4"/>
  </w:num>
  <w:num w:numId="6">
    <w:abstractNumId w:val="16"/>
  </w:num>
  <w:num w:numId="7">
    <w:abstractNumId w:val="8"/>
  </w:num>
  <w:num w:numId="8">
    <w:abstractNumId w:val="18"/>
  </w:num>
  <w:num w:numId="9">
    <w:abstractNumId w:val="3"/>
  </w:num>
  <w:num w:numId="10">
    <w:abstractNumId w:val="17"/>
  </w:num>
  <w:num w:numId="11">
    <w:abstractNumId w:val="2"/>
  </w:num>
  <w:num w:numId="12">
    <w:abstractNumId w:val="19"/>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51C"/>
    <w:rsid w:val="00090CB1"/>
    <w:rsid w:val="00097FE5"/>
    <w:rsid w:val="000B77F4"/>
    <w:rsid w:val="000D5336"/>
    <w:rsid w:val="000D645C"/>
    <w:rsid w:val="000E3415"/>
    <w:rsid w:val="000F0B14"/>
    <w:rsid w:val="000F6785"/>
    <w:rsid w:val="0010469E"/>
    <w:rsid w:val="00130FAE"/>
    <w:rsid w:val="00143C07"/>
    <w:rsid w:val="0015045F"/>
    <w:rsid w:val="00162562"/>
    <w:rsid w:val="00171AB9"/>
    <w:rsid w:val="00172112"/>
    <w:rsid w:val="00175B9D"/>
    <w:rsid w:val="00181CB7"/>
    <w:rsid w:val="001B6858"/>
    <w:rsid w:val="001C0013"/>
    <w:rsid w:val="001D3401"/>
    <w:rsid w:val="001D4C8B"/>
    <w:rsid w:val="002268BC"/>
    <w:rsid w:val="002335F7"/>
    <w:rsid w:val="00246DF4"/>
    <w:rsid w:val="0024754C"/>
    <w:rsid w:val="002651A1"/>
    <w:rsid w:val="002815D9"/>
    <w:rsid w:val="00283D6B"/>
    <w:rsid w:val="00287447"/>
    <w:rsid w:val="002A60A7"/>
    <w:rsid w:val="002D7C47"/>
    <w:rsid w:val="002F6428"/>
    <w:rsid w:val="00305CDA"/>
    <w:rsid w:val="0031622C"/>
    <w:rsid w:val="00323964"/>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E28"/>
    <w:rsid w:val="004E2D29"/>
    <w:rsid w:val="004F1016"/>
    <w:rsid w:val="005001FC"/>
    <w:rsid w:val="005100AF"/>
    <w:rsid w:val="00515442"/>
    <w:rsid w:val="005342B7"/>
    <w:rsid w:val="00535095"/>
    <w:rsid w:val="0054738B"/>
    <w:rsid w:val="00572F15"/>
    <w:rsid w:val="0057306B"/>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7D5C"/>
    <w:rsid w:val="00726683"/>
    <w:rsid w:val="007358CD"/>
    <w:rsid w:val="00747EE8"/>
    <w:rsid w:val="007628F0"/>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B2F3A"/>
    <w:rsid w:val="008B4FF3"/>
    <w:rsid w:val="008D0BF4"/>
    <w:rsid w:val="008D19F7"/>
    <w:rsid w:val="008D6060"/>
    <w:rsid w:val="008E1C1C"/>
    <w:rsid w:val="008E7584"/>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97BA1"/>
    <w:rsid w:val="009A236E"/>
    <w:rsid w:val="009C0D2B"/>
    <w:rsid w:val="009D5B66"/>
    <w:rsid w:val="009D617A"/>
    <w:rsid w:val="009F222C"/>
    <w:rsid w:val="009F761B"/>
    <w:rsid w:val="00A03A76"/>
    <w:rsid w:val="00A116ED"/>
    <w:rsid w:val="00A11A71"/>
    <w:rsid w:val="00A24512"/>
    <w:rsid w:val="00A32DCD"/>
    <w:rsid w:val="00A40308"/>
    <w:rsid w:val="00A41A46"/>
    <w:rsid w:val="00A50251"/>
    <w:rsid w:val="00A636D6"/>
    <w:rsid w:val="00A64C8E"/>
    <w:rsid w:val="00A8254F"/>
    <w:rsid w:val="00A901BE"/>
    <w:rsid w:val="00A91BFA"/>
    <w:rsid w:val="00AA5C51"/>
    <w:rsid w:val="00AA65A0"/>
    <w:rsid w:val="00AB1C2A"/>
    <w:rsid w:val="00AB4188"/>
    <w:rsid w:val="00AC280E"/>
    <w:rsid w:val="00AD5358"/>
    <w:rsid w:val="00AE493F"/>
    <w:rsid w:val="00AF3E71"/>
    <w:rsid w:val="00AF68F6"/>
    <w:rsid w:val="00B02648"/>
    <w:rsid w:val="00B0528E"/>
    <w:rsid w:val="00B21B7E"/>
    <w:rsid w:val="00B27F7F"/>
    <w:rsid w:val="00B36F0F"/>
    <w:rsid w:val="00B6459E"/>
    <w:rsid w:val="00B75199"/>
    <w:rsid w:val="00B8748C"/>
    <w:rsid w:val="00BE76D8"/>
    <w:rsid w:val="00C1079B"/>
    <w:rsid w:val="00C14173"/>
    <w:rsid w:val="00C222DA"/>
    <w:rsid w:val="00C365DF"/>
    <w:rsid w:val="00C37CA4"/>
    <w:rsid w:val="00C5225B"/>
    <w:rsid w:val="00C717F0"/>
    <w:rsid w:val="00C73696"/>
    <w:rsid w:val="00C82A66"/>
    <w:rsid w:val="00C848AF"/>
    <w:rsid w:val="00C92119"/>
    <w:rsid w:val="00CA301F"/>
    <w:rsid w:val="00CA6549"/>
    <w:rsid w:val="00CB154C"/>
    <w:rsid w:val="00CC5C6C"/>
    <w:rsid w:val="00CC77A7"/>
    <w:rsid w:val="00CD1500"/>
    <w:rsid w:val="00CF58A2"/>
    <w:rsid w:val="00D0142F"/>
    <w:rsid w:val="00D02A56"/>
    <w:rsid w:val="00D04F45"/>
    <w:rsid w:val="00D521ED"/>
    <w:rsid w:val="00D813E4"/>
    <w:rsid w:val="00D86CF0"/>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
    <w:name w:val="Unresolved Mention"/>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
    <w:name w:val="Unresolved Mention"/>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hyperlink" Target="https://www.scholastic.com/teachers/books/mr-gumpy-rsquo-s-motor-car-by-john-burningham/"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esearchparent.com/mr-gumpys-outin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2019-06-14T12:12:00Z</cp:lastPrinted>
  <dcterms:created xsi:type="dcterms:W3CDTF">2019-07-01T08:42:00Z</dcterms:created>
  <dcterms:modified xsi:type="dcterms:W3CDTF">2019-07-01T08:42:00Z</dcterms:modified>
</cp:coreProperties>
</file>