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D3AF" w14:textId="66CA6AED"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w:t>
      </w:r>
      <w:r w:rsidR="00EF3028">
        <w:rPr>
          <w:rFonts w:ascii="Comic Sans MS" w:hAnsi="Comic Sans MS"/>
          <w:b/>
          <w:sz w:val="24"/>
          <w:szCs w:val="24"/>
        </w:rPr>
        <w:t>2</w:t>
      </w:r>
      <w:r w:rsidR="00EF3028" w:rsidRPr="00EF3028">
        <w:rPr>
          <w:rFonts w:ascii="Comic Sans MS" w:hAnsi="Comic Sans MS"/>
          <w:b/>
          <w:sz w:val="24"/>
          <w:szCs w:val="24"/>
          <w:vertAlign w:val="superscript"/>
        </w:rPr>
        <w:t>nd</w:t>
      </w:r>
      <w:r w:rsidR="002056A8">
        <w:rPr>
          <w:rFonts w:ascii="Comic Sans MS" w:hAnsi="Comic Sans MS"/>
          <w:b/>
          <w:sz w:val="24"/>
          <w:szCs w:val="24"/>
        </w:rPr>
        <w:t xml:space="preserve"> </w:t>
      </w:r>
      <w:r w:rsidR="00F823A2">
        <w:rPr>
          <w:rFonts w:ascii="Comic Sans MS" w:hAnsi="Comic Sans MS"/>
          <w:b/>
          <w:sz w:val="24"/>
          <w:szCs w:val="24"/>
        </w:rPr>
        <w:t xml:space="preserve">– </w:t>
      </w:r>
      <w:r w:rsidR="00EF3028">
        <w:rPr>
          <w:rFonts w:ascii="Comic Sans MS" w:hAnsi="Comic Sans MS"/>
          <w:b/>
          <w:sz w:val="24"/>
          <w:szCs w:val="24"/>
        </w:rPr>
        <w:t>6</w:t>
      </w:r>
      <w:r w:rsidR="00EF3028" w:rsidRPr="00EF3028">
        <w:rPr>
          <w:rFonts w:ascii="Comic Sans MS" w:hAnsi="Comic Sans MS"/>
          <w:b/>
          <w:sz w:val="24"/>
          <w:szCs w:val="24"/>
          <w:vertAlign w:val="superscript"/>
        </w:rPr>
        <w:t>th</w:t>
      </w:r>
      <w:r w:rsidR="00EF3028">
        <w:rPr>
          <w:rFonts w:ascii="Comic Sans MS" w:hAnsi="Comic Sans MS"/>
          <w:b/>
          <w:sz w:val="24"/>
          <w:szCs w:val="24"/>
        </w:rPr>
        <w:t xml:space="preserve"> March</w:t>
      </w:r>
      <w:r w:rsidR="00D01DBC">
        <w:rPr>
          <w:rFonts w:ascii="Comic Sans MS" w:hAnsi="Comic Sans MS"/>
          <w:b/>
          <w:sz w:val="24"/>
          <w:szCs w:val="24"/>
        </w:rPr>
        <w:t xml:space="preserve">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495F239F">
                <wp:simplePos x="0" y="0"/>
                <wp:positionH relativeFrom="column">
                  <wp:posOffset>2749550</wp:posOffset>
                </wp:positionH>
                <wp:positionV relativeFrom="paragraph">
                  <wp:posOffset>31115</wp:posOffset>
                </wp:positionV>
                <wp:extent cx="2070100" cy="1295400"/>
                <wp:effectExtent l="285750" t="19050" r="44450" b="19050"/>
                <wp:wrapNone/>
                <wp:docPr id="7" name="Speech Bubble: Oval 7"/>
                <wp:cNvGraphicFramePr/>
                <a:graphic xmlns:a="http://schemas.openxmlformats.org/drawingml/2006/main">
                  <a:graphicData uri="http://schemas.microsoft.com/office/word/2010/wordprocessingShape">
                    <wps:wsp>
                      <wps:cNvSpPr/>
                      <wps:spPr>
                        <a:xfrm>
                          <a:off x="0" y="0"/>
                          <a:ext cx="2070100" cy="129540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270DCE36" w14:textId="5074B490" w:rsidR="002056A8" w:rsidRPr="007D09C5" w:rsidRDefault="00EF3028" w:rsidP="00743DD4">
                            <w:pPr>
                              <w:rPr>
                                <w:b/>
                                <w:bCs/>
                                <w:sz w:val="28"/>
                                <w:szCs w:val="28"/>
                              </w:rPr>
                            </w:pPr>
                            <w:r>
                              <w:rPr>
                                <w:b/>
                                <w:bCs/>
                                <w:sz w:val="28"/>
                                <w:szCs w:val="28"/>
                              </w:rPr>
                              <w:t xml:space="preserve">Highway, selfish, halt, </w:t>
                            </w:r>
                            <w:r w:rsidR="001D7779">
                              <w:rPr>
                                <w:b/>
                                <w:bCs/>
                                <w:sz w:val="28"/>
                                <w:szCs w:val="28"/>
                              </w:rPr>
                              <w:t xml:space="preserve">echo, </w:t>
                            </w:r>
                            <w:r>
                              <w:rPr>
                                <w:b/>
                                <w:bCs/>
                                <w:sz w:val="28"/>
                                <w:szCs w:val="28"/>
                              </w:rPr>
                              <w:t xml:space="preserve">riding.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63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" adj="-2618,20361" fillcolor="white [3201]" strokecolor="#70ad47 [3209]" strokeweight="1pt">
                <v:textbox>
                  <w:txbxContent>
                    <w:p w14:paraId="270DCE36" w14:textId="5074B490" w:rsidR="002056A8" w:rsidRPr="007D09C5" w:rsidRDefault="00EF3028" w:rsidP="00743DD4">
                      <w:pPr>
                        <w:rPr>
                          <w:b/>
                          <w:bCs/>
                          <w:sz w:val="28"/>
                          <w:szCs w:val="28"/>
                        </w:rPr>
                      </w:pPr>
                      <w:r>
                        <w:rPr>
                          <w:b/>
                          <w:bCs/>
                          <w:sz w:val="28"/>
                          <w:szCs w:val="28"/>
                        </w:rPr>
                        <w:t xml:space="preserve">Highway, selfish, halt, </w:t>
                      </w:r>
                      <w:r w:rsidR="001D7779">
                        <w:rPr>
                          <w:b/>
                          <w:bCs/>
                          <w:sz w:val="28"/>
                          <w:szCs w:val="28"/>
                        </w:rPr>
                        <w:t xml:space="preserve">echo, </w:t>
                      </w:r>
                      <w:r>
                        <w:rPr>
                          <w:b/>
                          <w:bCs/>
                          <w:sz w:val="28"/>
                          <w:szCs w:val="28"/>
                        </w:rPr>
                        <w:t xml:space="preserve">riding. </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2AE4EEB1" w14:textId="05B2D91B" w:rsidR="000C5640" w:rsidRPr="00AF5952" w:rsidRDefault="002C74E1" w:rsidP="007A3B1E">
      <w:pPr>
        <w:rPr>
          <w:rFonts w:ascii="Comic Sans MS" w:hAnsi="Comic Sans MS"/>
          <w:bCs/>
          <w:sz w:val="20"/>
          <w:szCs w:val="20"/>
        </w:rPr>
      </w:pPr>
      <w:r w:rsidRPr="00AF5952">
        <w:rPr>
          <w:rFonts w:ascii="Comic Sans MS" w:hAnsi="Comic Sans MS"/>
          <w:bCs/>
          <w:sz w:val="20"/>
          <w:szCs w:val="20"/>
        </w:rPr>
        <w:t>We have had super week enjoying the wonders of books in all shapes, sizes and topics.  Our book week has been primarily focused around the book ‘</w:t>
      </w:r>
      <w:r w:rsidRPr="009D3435">
        <w:rPr>
          <w:rFonts w:ascii="Comic Sans MS" w:hAnsi="Comic Sans MS"/>
          <w:b/>
          <w:bCs/>
          <w:sz w:val="20"/>
          <w:szCs w:val="20"/>
        </w:rPr>
        <w:t>The Highway Rat’</w:t>
      </w:r>
      <w:r w:rsidRPr="00AF5952">
        <w:rPr>
          <w:rFonts w:ascii="Comic Sans MS" w:hAnsi="Comic Sans MS"/>
          <w:bCs/>
          <w:sz w:val="20"/>
          <w:szCs w:val="20"/>
        </w:rPr>
        <w:t xml:space="preserve"> as we thought it would be good for the children to explore this story further after watching it at </w:t>
      </w:r>
      <w:proofErr w:type="spellStart"/>
      <w:r w:rsidRPr="00AF5952">
        <w:rPr>
          <w:rFonts w:ascii="Comic Sans MS" w:hAnsi="Comic Sans MS"/>
          <w:bCs/>
          <w:sz w:val="20"/>
          <w:szCs w:val="20"/>
        </w:rPr>
        <w:t>Snuggledown</w:t>
      </w:r>
      <w:proofErr w:type="spellEnd"/>
      <w:r w:rsidRPr="00AF5952">
        <w:rPr>
          <w:rFonts w:ascii="Comic Sans MS" w:hAnsi="Comic Sans MS"/>
          <w:bCs/>
          <w:sz w:val="20"/>
          <w:szCs w:val="20"/>
        </w:rPr>
        <w:t xml:space="preserve">. </w:t>
      </w:r>
      <w:r w:rsidR="000B6303" w:rsidRPr="00AF5952">
        <w:rPr>
          <w:rFonts w:ascii="Comic Sans MS" w:hAnsi="Comic Sans MS"/>
          <w:bCs/>
          <w:sz w:val="20"/>
          <w:szCs w:val="20"/>
        </w:rPr>
        <w:t xml:space="preserve"> The Flying Fish children have enjoyed acting it out using words from the story and discussing the rat’s character and how not sharing makes him a lonely and grumpy rat. </w:t>
      </w:r>
    </w:p>
    <w:p w14:paraId="52F60091" w14:textId="20C46702" w:rsidR="009B3FE7" w:rsidRPr="00AF5952" w:rsidRDefault="000B6303" w:rsidP="007A3B1E">
      <w:pPr>
        <w:rPr>
          <w:rFonts w:ascii="Comic Sans MS" w:hAnsi="Comic Sans MS"/>
          <w:bCs/>
          <w:sz w:val="20"/>
          <w:szCs w:val="20"/>
        </w:rPr>
      </w:pPr>
      <w:r w:rsidRPr="00AF5952">
        <w:rPr>
          <w:rFonts w:ascii="Comic Sans MS" w:hAnsi="Comic Sans MS"/>
          <w:bCs/>
          <w:sz w:val="20"/>
          <w:szCs w:val="20"/>
        </w:rPr>
        <w:t xml:space="preserve">The Cake Shop which the Highway Rat works at in the end of the story has been available to play in, with lots of open-ended resources to use to create and decorate cakes, buns and biscuits to sell (plus LOTS of playdough).  The children have been developing their maths skills using wooden coins to purchase baked goodies with, finding and recognising numerals to see what the price of each food is and then counting out the correct number of coins to hand to the shopkeeper.  </w:t>
      </w:r>
    </w:p>
    <w:p w14:paraId="29B08E59" w14:textId="67419A44" w:rsidR="000B6303" w:rsidRPr="00AF5952" w:rsidRDefault="000B6303" w:rsidP="007A3B1E">
      <w:pPr>
        <w:rPr>
          <w:rFonts w:ascii="Comic Sans MS" w:hAnsi="Comic Sans MS"/>
          <w:bCs/>
          <w:sz w:val="20"/>
          <w:szCs w:val="20"/>
        </w:rPr>
      </w:pPr>
      <w:r w:rsidRPr="00AF5952">
        <w:rPr>
          <w:rFonts w:ascii="Comic Sans MS" w:hAnsi="Comic Sans MS"/>
          <w:bCs/>
          <w:sz w:val="20"/>
          <w:szCs w:val="20"/>
        </w:rPr>
        <w:t xml:space="preserve">The Starfish have spent hours (literally!) playing with the babies in the water tray in their area, using bubble bath, sponges, toothbrushes and towels to act out their hair washing, bathing and teeth cleaning experiences.  </w:t>
      </w:r>
      <w:proofErr w:type="spellStart"/>
      <w:r w:rsidRPr="00AF5952">
        <w:rPr>
          <w:rFonts w:ascii="Comic Sans MS" w:hAnsi="Comic Sans MS"/>
          <w:bCs/>
          <w:sz w:val="20"/>
          <w:szCs w:val="20"/>
        </w:rPr>
        <w:t>Its</w:t>
      </w:r>
      <w:proofErr w:type="spellEnd"/>
      <w:r w:rsidRPr="00AF5952">
        <w:rPr>
          <w:rFonts w:ascii="Comic Sans MS" w:hAnsi="Comic Sans MS"/>
          <w:bCs/>
          <w:sz w:val="20"/>
          <w:szCs w:val="20"/>
        </w:rPr>
        <w:t xml:space="preserve"> been great for encouraging using language in their play with others – an important developmental step which </w:t>
      </w:r>
      <w:r w:rsidR="00D60B42" w:rsidRPr="00AF5952">
        <w:rPr>
          <w:rFonts w:ascii="Comic Sans MS" w:hAnsi="Comic Sans MS"/>
          <w:bCs/>
          <w:sz w:val="20"/>
          <w:szCs w:val="20"/>
        </w:rPr>
        <w:t>children need to make in order to develop friendships and social skills.</w:t>
      </w:r>
    </w:p>
    <w:p w14:paraId="5AC81125" w14:textId="773A36D3" w:rsidR="00D60B42" w:rsidRPr="00AF5952" w:rsidRDefault="00D60B42" w:rsidP="007A3B1E">
      <w:pPr>
        <w:rPr>
          <w:rFonts w:ascii="Comic Sans MS" w:hAnsi="Comic Sans MS"/>
          <w:bCs/>
          <w:sz w:val="20"/>
          <w:szCs w:val="20"/>
        </w:rPr>
      </w:pPr>
      <w:r w:rsidRPr="00AF5952">
        <w:rPr>
          <w:rFonts w:ascii="Comic Sans MS" w:hAnsi="Comic Sans MS"/>
          <w:bCs/>
          <w:sz w:val="20"/>
          <w:szCs w:val="20"/>
        </w:rPr>
        <w:t xml:space="preserve">St </w:t>
      </w:r>
      <w:proofErr w:type="spellStart"/>
      <w:r w:rsidRPr="00AF5952">
        <w:rPr>
          <w:rFonts w:ascii="Comic Sans MS" w:hAnsi="Comic Sans MS"/>
          <w:bCs/>
          <w:sz w:val="20"/>
          <w:szCs w:val="20"/>
        </w:rPr>
        <w:t>Piran’s</w:t>
      </w:r>
      <w:proofErr w:type="spellEnd"/>
      <w:r w:rsidRPr="00AF5952">
        <w:rPr>
          <w:rFonts w:ascii="Comic Sans MS" w:hAnsi="Comic Sans MS"/>
          <w:bCs/>
          <w:sz w:val="20"/>
          <w:szCs w:val="20"/>
        </w:rPr>
        <w:t xml:space="preserve"> Day was celebrated with a party at snack time with Saffron cake and Heavy Cake (where there was lots of discussion about why heavy cake didn’t feel that heavy) and the working out of how to make Cornish flags using different resources.  Great problem solving, fine motor skills and spatially awareness were needed in this play experience. </w:t>
      </w:r>
    </w:p>
    <w:p w14:paraId="0F564267" w14:textId="451DD425" w:rsidR="00D60B42" w:rsidRPr="00AF5952" w:rsidRDefault="00D60B42" w:rsidP="007A3B1E">
      <w:pPr>
        <w:rPr>
          <w:rFonts w:ascii="Comic Sans MS" w:hAnsi="Comic Sans MS"/>
          <w:bCs/>
          <w:sz w:val="20"/>
          <w:szCs w:val="20"/>
        </w:rPr>
      </w:pPr>
      <w:r w:rsidRPr="00AF5952">
        <w:rPr>
          <w:rFonts w:ascii="Comic Sans MS" w:hAnsi="Comic Sans MS"/>
          <w:bCs/>
          <w:sz w:val="20"/>
          <w:szCs w:val="20"/>
        </w:rPr>
        <w:t>And, finally, we have taught the children a song to help encourage more effective handwashing (in light of current concerns). Please do sing it at home as well to promote better handwashing. It is to the tune of Frere Jacques:</w:t>
      </w:r>
    </w:p>
    <w:p w14:paraId="2D8A209D" w14:textId="439E982D" w:rsidR="00D60B42" w:rsidRPr="00AF5952" w:rsidRDefault="00D60B42" w:rsidP="007A3B1E">
      <w:pPr>
        <w:rPr>
          <w:rFonts w:ascii="Comic Sans MS" w:hAnsi="Comic Sans MS"/>
          <w:bCs/>
          <w:sz w:val="20"/>
          <w:szCs w:val="20"/>
        </w:rPr>
      </w:pPr>
      <w:r w:rsidRPr="00AF5952">
        <w:rPr>
          <w:rFonts w:ascii="Comic Sans MS" w:hAnsi="Comic Sans MS"/>
          <w:bCs/>
          <w:sz w:val="20"/>
          <w:szCs w:val="20"/>
        </w:rPr>
        <w:t xml:space="preserve">‘Wash the tops, wash the tops, now the palms, now the palms. </w:t>
      </w:r>
    </w:p>
    <w:p w14:paraId="220EC572" w14:textId="539104E3" w:rsidR="00D60B42" w:rsidRPr="00AF5952" w:rsidRDefault="00D60B42" w:rsidP="007A3B1E">
      <w:pPr>
        <w:rPr>
          <w:rFonts w:ascii="Comic Sans MS" w:hAnsi="Comic Sans MS"/>
          <w:bCs/>
          <w:sz w:val="20"/>
          <w:szCs w:val="20"/>
        </w:rPr>
      </w:pPr>
      <w:r w:rsidRPr="00AF5952">
        <w:rPr>
          <w:rFonts w:ascii="Comic Sans MS" w:hAnsi="Comic Sans MS"/>
          <w:bCs/>
          <w:sz w:val="20"/>
          <w:szCs w:val="20"/>
        </w:rPr>
        <w:t>In between the fingers, in between the fingers, and the thumbs, and the thumbs.’</w:t>
      </w:r>
    </w:p>
    <w:p w14:paraId="64CC8A0F" w14:textId="77777777" w:rsidR="000B6303" w:rsidRDefault="000B6303" w:rsidP="007A3B1E">
      <w:pPr>
        <w:rPr>
          <w:rFonts w:ascii="Comic Sans MS" w:hAnsi="Comic Sans MS"/>
          <w:bCs/>
        </w:rPr>
      </w:pPr>
    </w:p>
    <w:p w14:paraId="240770B8" w14:textId="7D656855" w:rsidR="00B50741" w:rsidRPr="00B50741" w:rsidRDefault="00700DBB" w:rsidP="00995985">
      <w:pPr>
        <w:rPr>
          <w:rFonts w:ascii="Comic Sans MS" w:eastAsia="Segoe UI Emoji" w:hAnsi="Comic Sans MS" w:cs="Segoe UI Emoji"/>
          <w:bC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AF5952" w:rsidRPr="001771F2">
        <w:rPr>
          <w:rFonts w:ascii="Comic Sans MS" w:hAnsi="Comic Sans MS"/>
          <w:bCs/>
        </w:rPr>
        <w:t xml:space="preserve">Unfortunately, we haven’t been able to get out this week due to staff supervisions and the weather. We have lots planned for next </w:t>
      </w:r>
      <w:r w:rsidR="00AF5952" w:rsidRPr="001771F2">
        <w:rPr>
          <w:rFonts w:ascii="Comic Sans MS" w:hAnsi="Comic Sans MS"/>
          <w:bCs/>
        </w:rPr>
        <w:lastRenderedPageBreak/>
        <w:t>week though so keep your fingers (and toes) crossed that it is a little more pleasant for being out in nature!</w:t>
      </w:r>
    </w:p>
    <w:p w14:paraId="15BAF317" w14:textId="6A60BD06" w:rsidR="00E8776F" w:rsidRPr="00E8776F" w:rsidRDefault="00E8776F" w:rsidP="005E15FF">
      <w:pPr>
        <w:rPr>
          <w:rFonts w:ascii="Comic Sans MS" w:hAnsi="Comic Sans MS"/>
        </w:rPr>
      </w:pP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5E18954B" w14:textId="70ADE467" w:rsidR="00EF3028" w:rsidRDefault="00EF3028" w:rsidP="00524224">
      <w:pPr>
        <w:rPr>
          <w:rFonts w:ascii="Comic Sans MS" w:hAnsi="Comic Sans MS"/>
          <w:iCs/>
          <w:sz w:val="20"/>
          <w:szCs w:val="20"/>
        </w:rPr>
      </w:pPr>
      <w:r>
        <w:rPr>
          <w:rFonts w:ascii="Comic Sans MS" w:hAnsi="Comic Sans MS"/>
          <w:iCs/>
          <w:sz w:val="20"/>
          <w:szCs w:val="20"/>
        </w:rPr>
        <w:t>The letter sound ‘d’ has been introduced to the Flying Fish this week, with the sound box and a fun game involving the Highway Rat only being allowed to take things beginning with ‘d’ from the travelling animals.  The children have particularly enjoyed the practicing of the formation of this letter this week – ‘round the dinosaur’s bottom, up his tall neck and down to his toes’! You can imagine the giggling!</w:t>
      </w:r>
    </w:p>
    <w:p w14:paraId="56DFB9B8" w14:textId="0A270EB5" w:rsidR="00A9694F" w:rsidRDefault="00EF3028" w:rsidP="00524224">
      <w:pPr>
        <w:rPr>
          <w:rFonts w:ascii="Comic Sans MS" w:hAnsi="Comic Sans MS"/>
          <w:iCs/>
          <w:sz w:val="20"/>
          <w:szCs w:val="20"/>
        </w:rPr>
      </w:pPr>
      <w:r>
        <w:rPr>
          <w:rFonts w:ascii="Comic Sans MS" w:hAnsi="Comic Sans MS"/>
          <w:iCs/>
          <w:sz w:val="20"/>
          <w:szCs w:val="20"/>
        </w:rPr>
        <w:t xml:space="preserve"> </w:t>
      </w:r>
      <w:r w:rsidR="00A9694F">
        <w:rPr>
          <w:rFonts w:ascii="Comic Sans MS" w:hAnsi="Comic Sans MS"/>
          <w:iCs/>
          <w:sz w:val="20"/>
          <w:szCs w:val="20"/>
        </w:rPr>
        <w:t xml:space="preserve">The Starfish </w:t>
      </w:r>
      <w:r>
        <w:rPr>
          <w:rFonts w:ascii="Comic Sans MS" w:hAnsi="Comic Sans MS"/>
          <w:iCs/>
          <w:sz w:val="20"/>
          <w:szCs w:val="20"/>
        </w:rPr>
        <w:t xml:space="preserve">have spent time sharing and talking about their favourite stories, beginning to understand the concept of ‘voting’ (and practising counting skills) with </w:t>
      </w:r>
      <w:r w:rsidR="008E6DD1">
        <w:rPr>
          <w:rFonts w:ascii="Comic Sans MS" w:hAnsi="Comic Sans MS"/>
          <w:iCs/>
          <w:sz w:val="20"/>
          <w:szCs w:val="20"/>
        </w:rPr>
        <w:t>choosing which book they wanted to have read at group time and</w:t>
      </w:r>
      <w:r w:rsidR="000B6303">
        <w:rPr>
          <w:rFonts w:ascii="Comic Sans MS" w:hAnsi="Comic Sans MS"/>
          <w:iCs/>
          <w:sz w:val="20"/>
          <w:szCs w:val="20"/>
        </w:rPr>
        <w:t xml:space="preserve"> singing 5 Currant buns song linked to their Cake shop role play experiences. </w:t>
      </w: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2E98DC98" w14:textId="1AC6F89F" w:rsidR="00DA6132" w:rsidRDefault="00507680" w:rsidP="001954D1">
      <w:pPr>
        <w:pStyle w:val="ListParagraph"/>
        <w:numPr>
          <w:ilvl w:val="0"/>
          <w:numId w:val="36"/>
        </w:numPr>
        <w:rPr>
          <w:rFonts w:ascii="Century Gothic" w:eastAsia="Times New Roman" w:hAnsi="Century Gothic" w:cstheme="minorHAnsi"/>
          <w:iCs/>
          <w:sz w:val="28"/>
          <w:szCs w:val="28"/>
          <w:lang w:eastAsia="en-GB"/>
        </w:rPr>
      </w:pPr>
      <w:r w:rsidRPr="001771F2">
        <w:rPr>
          <w:rFonts w:ascii="Century Gothic" w:eastAsia="Times New Roman" w:hAnsi="Century Gothic" w:cstheme="minorHAnsi"/>
          <w:iCs/>
          <w:lang w:eastAsia="en-GB"/>
        </w:rPr>
        <w:t>Read, read, read and then read some more to your child! Research proves that children who are read to regularly (i.e. a story at bedtime every night)</w:t>
      </w:r>
      <w:r w:rsidR="00746899" w:rsidRPr="001771F2">
        <w:rPr>
          <w:rFonts w:ascii="Century Gothic" w:eastAsia="Times New Roman" w:hAnsi="Century Gothic" w:cstheme="minorHAnsi"/>
          <w:iCs/>
          <w:lang w:eastAsia="en-GB"/>
        </w:rPr>
        <w:t xml:space="preserve"> </w:t>
      </w:r>
      <w:r w:rsidR="00DA6132" w:rsidRPr="001771F2">
        <w:rPr>
          <w:rFonts w:ascii="Century Gothic" w:eastAsia="Times New Roman" w:hAnsi="Century Gothic" w:cstheme="minorHAnsi"/>
          <w:iCs/>
          <w:lang w:eastAsia="en-GB"/>
        </w:rPr>
        <w:t>develop</w:t>
      </w:r>
      <w:r w:rsidR="00DA6132">
        <w:rPr>
          <w:rFonts w:ascii="Century Gothic" w:eastAsia="Times New Roman" w:hAnsi="Century Gothic" w:cstheme="minorHAnsi"/>
          <w:iCs/>
          <w:sz w:val="28"/>
          <w:szCs w:val="28"/>
          <w:lang w:eastAsia="en-GB"/>
        </w:rPr>
        <w:t>:</w:t>
      </w:r>
    </w:p>
    <w:p w14:paraId="5E3CAA07" w14:textId="77777777" w:rsidR="0050322C" w:rsidRDefault="0050322C" w:rsidP="0050322C">
      <w:pPr>
        <w:pStyle w:val="ListParagraph"/>
        <w:rPr>
          <w:rFonts w:ascii="Century Gothic" w:eastAsia="Times New Roman" w:hAnsi="Century Gothic" w:cstheme="minorHAnsi"/>
          <w:iCs/>
          <w:sz w:val="28"/>
          <w:szCs w:val="28"/>
          <w:lang w:eastAsia="en-GB"/>
        </w:rPr>
      </w:pPr>
    </w:p>
    <w:p w14:paraId="1BD153BD" w14:textId="731869EC" w:rsidR="0050322C" w:rsidRPr="001771F2" w:rsidRDefault="0050322C" w:rsidP="0050322C">
      <w:pPr>
        <w:pStyle w:val="ListParagraph"/>
        <w:rPr>
          <w:rFonts w:ascii="Comic Sans MS" w:eastAsia="Times New Roman" w:hAnsi="Comic Sans MS" w:cstheme="minorHAnsi"/>
          <w:i/>
          <w:sz w:val="20"/>
          <w:szCs w:val="20"/>
          <w:lang w:eastAsia="en-GB"/>
        </w:rPr>
      </w:pPr>
      <w:r w:rsidRPr="001771F2">
        <w:rPr>
          <w:rFonts w:ascii="Comic Sans MS" w:eastAsia="Times New Roman" w:hAnsi="Comic Sans MS" w:cstheme="minorHAnsi"/>
          <w:i/>
          <w:sz w:val="20"/>
          <w:szCs w:val="20"/>
          <w:lang w:eastAsia="en-GB"/>
        </w:rPr>
        <w:t>A deeper understanding of the world and around them, filling their brains with background knowledge which aids their cognitive development.</w:t>
      </w:r>
    </w:p>
    <w:p w14:paraId="4B0E2E44" w14:textId="77777777" w:rsidR="0050322C" w:rsidRPr="001771F2" w:rsidRDefault="0050322C" w:rsidP="0050322C">
      <w:pPr>
        <w:pStyle w:val="ListParagraph"/>
        <w:rPr>
          <w:rFonts w:ascii="Comic Sans MS" w:eastAsia="Times New Roman" w:hAnsi="Comic Sans MS" w:cstheme="minorHAnsi"/>
          <w:i/>
          <w:sz w:val="20"/>
          <w:szCs w:val="20"/>
          <w:lang w:eastAsia="en-GB"/>
        </w:rPr>
      </w:pPr>
    </w:p>
    <w:p w14:paraId="2D215F84" w14:textId="7A11BFF1" w:rsidR="0050322C" w:rsidRPr="001771F2" w:rsidRDefault="0050322C" w:rsidP="0050322C">
      <w:pPr>
        <w:pStyle w:val="ListParagraph"/>
        <w:rPr>
          <w:rFonts w:ascii="Comic Sans MS" w:eastAsia="Times New Roman" w:hAnsi="Comic Sans MS" w:cstheme="minorHAnsi"/>
          <w:i/>
          <w:sz w:val="20"/>
          <w:szCs w:val="20"/>
          <w:lang w:eastAsia="en-GB"/>
        </w:rPr>
      </w:pPr>
      <w:r w:rsidRPr="001771F2">
        <w:rPr>
          <w:rFonts w:ascii="Comic Sans MS" w:eastAsia="Times New Roman" w:hAnsi="Comic Sans MS" w:cstheme="minorHAnsi"/>
          <w:i/>
          <w:sz w:val="20"/>
          <w:szCs w:val="20"/>
          <w:lang w:eastAsia="en-GB"/>
        </w:rPr>
        <w:t>Empathy – which dramatically helps their social development.</w:t>
      </w:r>
    </w:p>
    <w:p w14:paraId="15FD72AB" w14:textId="3724D62D" w:rsidR="0050322C" w:rsidRPr="001771F2" w:rsidRDefault="0050322C" w:rsidP="0050322C">
      <w:pPr>
        <w:pStyle w:val="ListParagraph"/>
        <w:rPr>
          <w:rFonts w:ascii="Comic Sans MS" w:eastAsia="Times New Roman" w:hAnsi="Comic Sans MS" w:cstheme="minorHAnsi"/>
          <w:i/>
          <w:sz w:val="20"/>
          <w:szCs w:val="20"/>
          <w:lang w:eastAsia="en-GB"/>
        </w:rPr>
      </w:pPr>
    </w:p>
    <w:p w14:paraId="1B393DD6" w14:textId="5BE04AA0" w:rsidR="0050322C" w:rsidRPr="001771F2" w:rsidRDefault="0050322C" w:rsidP="0050322C">
      <w:pPr>
        <w:pStyle w:val="ListParagraph"/>
        <w:rPr>
          <w:rFonts w:ascii="Comic Sans MS" w:eastAsia="Times New Roman" w:hAnsi="Comic Sans MS" w:cstheme="minorHAnsi"/>
          <w:i/>
          <w:sz w:val="20"/>
          <w:szCs w:val="20"/>
          <w:lang w:eastAsia="en-GB"/>
        </w:rPr>
      </w:pPr>
      <w:r w:rsidRPr="001771F2">
        <w:rPr>
          <w:rFonts w:ascii="Comic Sans MS" w:eastAsia="Times New Roman" w:hAnsi="Comic Sans MS" w:cstheme="minorHAnsi"/>
          <w:i/>
          <w:sz w:val="20"/>
          <w:szCs w:val="20"/>
          <w:lang w:eastAsia="en-GB"/>
        </w:rPr>
        <w:t>Stronger relationships with the person who reads to them.</w:t>
      </w:r>
    </w:p>
    <w:p w14:paraId="469BCB65" w14:textId="61D6B16A" w:rsidR="0050322C" w:rsidRPr="001771F2" w:rsidRDefault="0050322C" w:rsidP="0050322C">
      <w:pPr>
        <w:pStyle w:val="ListParagraph"/>
        <w:rPr>
          <w:rFonts w:ascii="Comic Sans MS" w:eastAsia="Times New Roman" w:hAnsi="Comic Sans MS" w:cstheme="minorHAnsi"/>
          <w:i/>
          <w:sz w:val="20"/>
          <w:szCs w:val="20"/>
          <w:lang w:eastAsia="en-GB"/>
        </w:rPr>
      </w:pPr>
    </w:p>
    <w:p w14:paraId="0461138B" w14:textId="418F1097" w:rsidR="0050322C" w:rsidRPr="001771F2" w:rsidRDefault="0050322C" w:rsidP="0050322C">
      <w:pPr>
        <w:pStyle w:val="ListParagraph"/>
        <w:rPr>
          <w:rFonts w:ascii="Comic Sans MS" w:eastAsia="Times New Roman" w:hAnsi="Comic Sans MS" w:cstheme="minorHAnsi"/>
          <w:i/>
          <w:sz w:val="20"/>
          <w:szCs w:val="20"/>
          <w:lang w:eastAsia="en-GB"/>
        </w:rPr>
      </w:pPr>
      <w:r w:rsidRPr="001771F2">
        <w:rPr>
          <w:rFonts w:ascii="Comic Sans MS" w:eastAsia="Times New Roman" w:hAnsi="Comic Sans MS" w:cstheme="minorHAnsi"/>
          <w:i/>
          <w:sz w:val="20"/>
          <w:szCs w:val="20"/>
          <w:lang w:eastAsia="en-GB"/>
        </w:rPr>
        <w:t>Improved literacy skills – both now and throughout their education.</w:t>
      </w:r>
    </w:p>
    <w:p w14:paraId="1F2F9AFD" w14:textId="00599263" w:rsidR="0050322C" w:rsidRPr="001771F2" w:rsidRDefault="0050322C" w:rsidP="0050322C">
      <w:pPr>
        <w:pStyle w:val="ListParagraph"/>
        <w:rPr>
          <w:rFonts w:ascii="Comic Sans MS" w:eastAsia="Times New Roman" w:hAnsi="Comic Sans MS" w:cstheme="minorHAnsi"/>
          <w:i/>
          <w:sz w:val="20"/>
          <w:szCs w:val="20"/>
          <w:lang w:eastAsia="en-GB"/>
        </w:rPr>
      </w:pPr>
    </w:p>
    <w:p w14:paraId="07519578" w14:textId="2DC36F79" w:rsidR="0050322C" w:rsidRPr="001771F2" w:rsidRDefault="0050322C" w:rsidP="0050322C">
      <w:pPr>
        <w:pStyle w:val="ListParagraph"/>
        <w:rPr>
          <w:rFonts w:ascii="Comic Sans MS" w:eastAsia="Times New Roman" w:hAnsi="Comic Sans MS" w:cstheme="minorHAnsi"/>
          <w:i/>
          <w:sz w:val="20"/>
          <w:szCs w:val="20"/>
          <w:lang w:eastAsia="en-GB"/>
        </w:rPr>
      </w:pPr>
      <w:r w:rsidRPr="001771F2">
        <w:rPr>
          <w:rFonts w:ascii="Comic Sans MS" w:eastAsia="Times New Roman" w:hAnsi="Comic Sans MS" w:cstheme="minorHAnsi"/>
          <w:i/>
          <w:sz w:val="20"/>
          <w:szCs w:val="20"/>
          <w:lang w:eastAsia="en-GB"/>
        </w:rPr>
        <w:t xml:space="preserve">More extensive vocabulary – children who are read to frequently have much larger vocabulary banks than those who do not. This aids future success at school. </w:t>
      </w:r>
    </w:p>
    <w:p w14:paraId="4E67D3DB" w14:textId="0037479D" w:rsidR="0050322C" w:rsidRPr="001771F2" w:rsidRDefault="0050322C" w:rsidP="0050322C">
      <w:pPr>
        <w:pStyle w:val="ListParagraph"/>
        <w:rPr>
          <w:rFonts w:ascii="Comic Sans MS" w:eastAsia="Times New Roman" w:hAnsi="Comic Sans MS" w:cstheme="minorHAnsi"/>
          <w:i/>
          <w:sz w:val="20"/>
          <w:szCs w:val="20"/>
          <w:lang w:eastAsia="en-GB"/>
        </w:rPr>
      </w:pPr>
    </w:p>
    <w:p w14:paraId="63C2F759" w14:textId="0B05C3B3" w:rsidR="0050322C" w:rsidRPr="001771F2" w:rsidRDefault="0050322C" w:rsidP="0050322C">
      <w:pPr>
        <w:pStyle w:val="ListParagraph"/>
        <w:rPr>
          <w:rFonts w:ascii="Comic Sans MS" w:eastAsia="Times New Roman" w:hAnsi="Comic Sans MS" w:cstheme="minorHAnsi"/>
          <w:i/>
          <w:sz w:val="20"/>
          <w:szCs w:val="20"/>
          <w:lang w:eastAsia="en-GB"/>
        </w:rPr>
      </w:pPr>
      <w:r w:rsidRPr="001771F2">
        <w:rPr>
          <w:rFonts w:ascii="Comic Sans MS" w:eastAsia="Times New Roman" w:hAnsi="Comic Sans MS" w:cstheme="minorHAnsi"/>
          <w:i/>
          <w:sz w:val="20"/>
          <w:szCs w:val="20"/>
          <w:lang w:eastAsia="en-GB"/>
        </w:rPr>
        <w:t>Greater concentration – which benefits their education.</w:t>
      </w:r>
    </w:p>
    <w:p w14:paraId="63E612D2" w14:textId="0C6CFCF3" w:rsidR="0050322C" w:rsidRPr="001771F2" w:rsidRDefault="0050322C" w:rsidP="0050322C">
      <w:pPr>
        <w:pStyle w:val="ListParagraph"/>
        <w:rPr>
          <w:rFonts w:ascii="Comic Sans MS" w:eastAsia="Times New Roman" w:hAnsi="Comic Sans MS" w:cstheme="minorHAnsi"/>
          <w:i/>
          <w:sz w:val="20"/>
          <w:szCs w:val="20"/>
          <w:lang w:eastAsia="en-GB"/>
        </w:rPr>
      </w:pPr>
    </w:p>
    <w:p w14:paraId="2CB0A923" w14:textId="7D57FDB7" w:rsidR="0050322C" w:rsidRPr="001771F2" w:rsidRDefault="0050322C" w:rsidP="0050322C">
      <w:pPr>
        <w:pStyle w:val="ListParagraph"/>
        <w:rPr>
          <w:rFonts w:ascii="Comic Sans MS" w:eastAsia="Times New Roman" w:hAnsi="Comic Sans MS" w:cstheme="minorHAnsi"/>
          <w:i/>
          <w:sz w:val="20"/>
          <w:szCs w:val="20"/>
          <w:lang w:eastAsia="en-GB"/>
        </w:rPr>
      </w:pPr>
      <w:r w:rsidRPr="001771F2">
        <w:rPr>
          <w:rFonts w:ascii="Comic Sans MS" w:eastAsia="Times New Roman" w:hAnsi="Comic Sans MS" w:cstheme="minorHAnsi"/>
          <w:i/>
          <w:sz w:val="20"/>
          <w:szCs w:val="20"/>
          <w:lang w:eastAsia="en-GB"/>
        </w:rPr>
        <w:t>Higher levels of creativity and imagination.</w:t>
      </w:r>
    </w:p>
    <w:p w14:paraId="1578AC47" w14:textId="5175E0AE" w:rsidR="0050322C" w:rsidRPr="001771F2" w:rsidRDefault="0050322C" w:rsidP="0050322C">
      <w:pPr>
        <w:pStyle w:val="ListParagraph"/>
        <w:rPr>
          <w:rFonts w:ascii="Comic Sans MS" w:eastAsia="Times New Roman" w:hAnsi="Comic Sans MS" w:cstheme="minorHAnsi"/>
          <w:i/>
          <w:sz w:val="20"/>
          <w:szCs w:val="20"/>
          <w:lang w:eastAsia="en-GB"/>
        </w:rPr>
      </w:pPr>
    </w:p>
    <w:p w14:paraId="35929064" w14:textId="1B1913C5" w:rsidR="00906E7B" w:rsidRPr="001771F2" w:rsidRDefault="0050322C" w:rsidP="002C74E1">
      <w:pPr>
        <w:pStyle w:val="ListParagraph"/>
        <w:rPr>
          <w:rFonts w:ascii="Century Gothic" w:eastAsia="Times New Roman" w:hAnsi="Century Gothic" w:cstheme="minorHAnsi"/>
          <w:b/>
          <w:bCs/>
          <w:iCs/>
          <w:sz w:val="20"/>
          <w:szCs w:val="20"/>
          <w:lang w:eastAsia="en-GB"/>
        </w:rPr>
      </w:pPr>
      <w:r w:rsidRPr="001771F2">
        <w:rPr>
          <w:rFonts w:ascii="Comic Sans MS" w:eastAsia="Times New Roman" w:hAnsi="Comic Sans MS" w:cstheme="minorHAnsi"/>
          <w:b/>
          <w:bCs/>
          <w:iCs/>
          <w:sz w:val="20"/>
          <w:szCs w:val="20"/>
          <w:lang w:eastAsia="en-GB"/>
        </w:rPr>
        <w:t xml:space="preserve">The proof is in the pudding – if there’s one thing you do to support your child’s education let it be the gift of regularly sharing </w:t>
      </w:r>
      <w:r w:rsidR="002C74E1" w:rsidRPr="001771F2">
        <w:rPr>
          <w:rFonts w:ascii="Comic Sans MS" w:eastAsia="Times New Roman" w:hAnsi="Comic Sans MS" w:cstheme="minorHAnsi"/>
          <w:b/>
          <w:bCs/>
          <w:iCs/>
          <w:sz w:val="20"/>
          <w:szCs w:val="20"/>
          <w:lang w:eastAsia="en-GB"/>
        </w:rPr>
        <w:t>books</w:t>
      </w:r>
      <w:r w:rsidRPr="001771F2">
        <w:rPr>
          <w:rFonts w:ascii="Comic Sans MS" w:eastAsia="Times New Roman" w:hAnsi="Comic Sans MS" w:cstheme="minorHAnsi"/>
          <w:b/>
          <w:bCs/>
          <w:iCs/>
          <w:sz w:val="20"/>
          <w:szCs w:val="20"/>
          <w:lang w:eastAsia="en-GB"/>
        </w:rPr>
        <w:t xml:space="preserve"> with them</w:t>
      </w:r>
      <w:r w:rsidR="002C74E1" w:rsidRPr="001771F2">
        <w:rPr>
          <w:rFonts w:ascii="Comic Sans MS" w:eastAsia="Times New Roman" w:hAnsi="Comic Sans MS" w:cstheme="minorHAnsi"/>
          <w:b/>
          <w:bCs/>
          <w:iCs/>
          <w:sz w:val="20"/>
          <w:szCs w:val="20"/>
          <w:lang w:eastAsia="en-GB"/>
        </w:rPr>
        <w:t>!</w:t>
      </w:r>
    </w:p>
    <w:sectPr w:rsidR="00906E7B" w:rsidRPr="001771F2" w:rsidSect="009D3435">
      <w:pgSz w:w="11906" w:h="16838"/>
      <w:pgMar w:top="1440" w:right="1440" w:bottom="1440" w:left="1440"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0366A5"/>
    <w:multiLevelType w:val="hybridMultilevel"/>
    <w:tmpl w:val="4612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E1C69"/>
    <w:multiLevelType w:val="hybridMultilevel"/>
    <w:tmpl w:val="5AAAA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7" w15:restartNumberingAfterBreak="0">
    <w:nsid w:val="37142B8D"/>
    <w:multiLevelType w:val="hybridMultilevel"/>
    <w:tmpl w:val="F89CF954"/>
    <w:lvl w:ilvl="0" w:tplc="50BA5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A2F6E"/>
    <w:multiLevelType w:val="hybridMultilevel"/>
    <w:tmpl w:val="F7C6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83965"/>
    <w:multiLevelType w:val="hybridMultilevel"/>
    <w:tmpl w:val="48E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00985"/>
    <w:multiLevelType w:val="hybridMultilevel"/>
    <w:tmpl w:val="ECE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AB7FDE"/>
    <w:multiLevelType w:val="hybridMultilevel"/>
    <w:tmpl w:val="78C0F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9" w15:restartNumberingAfterBreak="0">
    <w:nsid w:val="63A8695D"/>
    <w:multiLevelType w:val="hybridMultilevel"/>
    <w:tmpl w:val="D10E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7" w15:restartNumberingAfterBreak="0">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9" w15:restartNumberingAfterBreak="0">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1"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3" w15:restartNumberingAfterBreak="0">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03CB3"/>
    <w:multiLevelType w:val="hybridMultilevel"/>
    <w:tmpl w:val="9B881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5"/>
  </w:num>
  <w:num w:numId="4">
    <w:abstractNumId w:val="21"/>
  </w:num>
  <w:num w:numId="5">
    <w:abstractNumId w:val="26"/>
  </w:num>
  <w:num w:numId="6">
    <w:abstractNumId w:val="30"/>
  </w:num>
  <w:num w:numId="7">
    <w:abstractNumId w:val="18"/>
  </w:num>
  <w:num w:numId="8">
    <w:abstractNumId w:val="32"/>
  </w:num>
  <w:num w:numId="9">
    <w:abstractNumId w:val="4"/>
  </w:num>
  <w:num w:numId="10">
    <w:abstractNumId w:val="31"/>
  </w:num>
  <w:num w:numId="11">
    <w:abstractNumId w:val="3"/>
  </w:num>
  <w:num w:numId="12">
    <w:abstractNumId w:val="35"/>
  </w:num>
  <w:num w:numId="13">
    <w:abstractNumId w:val="22"/>
  </w:num>
  <w:num w:numId="14">
    <w:abstractNumId w:val="20"/>
  </w:num>
  <w:num w:numId="15">
    <w:abstractNumId w:val="1"/>
  </w:num>
  <w:num w:numId="16">
    <w:abstractNumId w:val="11"/>
  </w:num>
  <w:num w:numId="17">
    <w:abstractNumId w:val="9"/>
  </w:num>
  <w:num w:numId="18">
    <w:abstractNumId w:val="0"/>
  </w:num>
  <w:num w:numId="19">
    <w:abstractNumId w:val="17"/>
  </w:num>
  <w:num w:numId="20">
    <w:abstractNumId w:val="27"/>
  </w:num>
  <w:num w:numId="21">
    <w:abstractNumId w:val="28"/>
  </w:num>
  <w:num w:numId="22">
    <w:abstractNumId w:val="29"/>
  </w:num>
  <w:num w:numId="23">
    <w:abstractNumId w:val="25"/>
  </w:num>
  <w:num w:numId="24">
    <w:abstractNumId w:val="6"/>
  </w:num>
  <w:num w:numId="25">
    <w:abstractNumId w:val="33"/>
  </w:num>
  <w:num w:numId="26">
    <w:abstractNumId w:val="8"/>
  </w:num>
  <w:num w:numId="27">
    <w:abstractNumId w:val="14"/>
  </w:num>
  <w:num w:numId="28">
    <w:abstractNumId w:val="7"/>
  </w:num>
  <w:num w:numId="29">
    <w:abstractNumId w:val="12"/>
  </w:num>
  <w:num w:numId="30">
    <w:abstractNumId w:val="5"/>
  </w:num>
  <w:num w:numId="31">
    <w:abstractNumId w:val="2"/>
  </w:num>
  <w:num w:numId="32">
    <w:abstractNumId w:val="16"/>
  </w:num>
  <w:num w:numId="33">
    <w:abstractNumId w:val="19"/>
  </w:num>
  <w:num w:numId="34">
    <w:abstractNumId w:val="34"/>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7"/>
    <w:rsid w:val="00003499"/>
    <w:rsid w:val="000039EC"/>
    <w:rsid w:val="000044D8"/>
    <w:rsid w:val="00005F7E"/>
    <w:rsid w:val="00024653"/>
    <w:rsid w:val="00024AE2"/>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A2732"/>
    <w:rsid w:val="000B266E"/>
    <w:rsid w:val="000B6303"/>
    <w:rsid w:val="000B77F4"/>
    <w:rsid w:val="000C5640"/>
    <w:rsid w:val="000D010D"/>
    <w:rsid w:val="000D5336"/>
    <w:rsid w:val="000D645C"/>
    <w:rsid w:val="000E3415"/>
    <w:rsid w:val="000F0B14"/>
    <w:rsid w:val="000F6785"/>
    <w:rsid w:val="0010469E"/>
    <w:rsid w:val="0010494C"/>
    <w:rsid w:val="00115260"/>
    <w:rsid w:val="00130FAE"/>
    <w:rsid w:val="00132977"/>
    <w:rsid w:val="00142CDA"/>
    <w:rsid w:val="00143C07"/>
    <w:rsid w:val="0015045F"/>
    <w:rsid w:val="00162562"/>
    <w:rsid w:val="00171AB9"/>
    <w:rsid w:val="00172112"/>
    <w:rsid w:val="00175B9D"/>
    <w:rsid w:val="001771F2"/>
    <w:rsid w:val="00181CB7"/>
    <w:rsid w:val="0018294D"/>
    <w:rsid w:val="00184A0C"/>
    <w:rsid w:val="00193595"/>
    <w:rsid w:val="00195033"/>
    <w:rsid w:val="001954D1"/>
    <w:rsid w:val="001A791E"/>
    <w:rsid w:val="001B6858"/>
    <w:rsid w:val="001D3401"/>
    <w:rsid w:val="001D4C8B"/>
    <w:rsid w:val="001D7779"/>
    <w:rsid w:val="001F04E6"/>
    <w:rsid w:val="001F375D"/>
    <w:rsid w:val="001F6D85"/>
    <w:rsid w:val="002056A8"/>
    <w:rsid w:val="00217B45"/>
    <w:rsid w:val="002268BC"/>
    <w:rsid w:val="00226E8B"/>
    <w:rsid w:val="00232D06"/>
    <w:rsid w:val="002335F7"/>
    <w:rsid w:val="00244963"/>
    <w:rsid w:val="00246DF4"/>
    <w:rsid w:val="0024754C"/>
    <w:rsid w:val="00252E4D"/>
    <w:rsid w:val="00257AE5"/>
    <w:rsid w:val="00261A4C"/>
    <w:rsid w:val="002651A1"/>
    <w:rsid w:val="002656B1"/>
    <w:rsid w:val="002815D9"/>
    <w:rsid w:val="00283D6B"/>
    <w:rsid w:val="00284D60"/>
    <w:rsid w:val="00287447"/>
    <w:rsid w:val="002A4632"/>
    <w:rsid w:val="002A60A7"/>
    <w:rsid w:val="002C74E1"/>
    <w:rsid w:val="002D51B9"/>
    <w:rsid w:val="002D7C47"/>
    <w:rsid w:val="002F6428"/>
    <w:rsid w:val="00305CDA"/>
    <w:rsid w:val="003108EC"/>
    <w:rsid w:val="003141E8"/>
    <w:rsid w:val="0031622C"/>
    <w:rsid w:val="00323964"/>
    <w:rsid w:val="00326569"/>
    <w:rsid w:val="00337AF5"/>
    <w:rsid w:val="0034055D"/>
    <w:rsid w:val="00345E8D"/>
    <w:rsid w:val="00346BCE"/>
    <w:rsid w:val="0034704F"/>
    <w:rsid w:val="003517F2"/>
    <w:rsid w:val="00352534"/>
    <w:rsid w:val="003729F6"/>
    <w:rsid w:val="00383C09"/>
    <w:rsid w:val="003A23C7"/>
    <w:rsid w:val="003A4BC6"/>
    <w:rsid w:val="003B68C2"/>
    <w:rsid w:val="003C7784"/>
    <w:rsid w:val="003D3B27"/>
    <w:rsid w:val="003D7CB4"/>
    <w:rsid w:val="003E63F7"/>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4F2B6B"/>
    <w:rsid w:val="005001FC"/>
    <w:rsid w:val="00500382"/>
    <w:rsid w:val="00502205"/>
    <w:rsid w:val="0050322C"/>
    <w:rsid w:val="00507680"/>
    <w:rsid w:val="005100AF"/>
    <w:rsid w:val="00511292"/>
    <w:rsid w:val="00515442"/>
    <w:rsid w:val="00517B2C"/>
    <w:rsid w:val="00524224"/>
    <w:rsid w:val="00524D06"/>
    <w:rsid w:val="00524EC4"/>
    <w:rsid w:val="005312D1"/>
    <w:rsid w:val="005342B7"/>
    <w:rsid w:val="00535095"/>
    <w:rsid w:val="00541809"/>
    <w:rsid w:val="00542E36"/>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06FB7"/>
    <w:rsid w:val="00612074"/>
    <w:rsid w:val="00620401"/>
    <w:rsid w:val="00626548"/>
    <w:rsid w:val="00632604"/>
    <w:rsid w:val="00637EBA"/>
    <w:rsid w:val="00641285"/>
    <w:rsid w:val="006424E6"/>
    <w:rsid w:val="00643B79"/>
    <w:rsid w:val="006611D2"/>
    <w:rsid w:val="00670860"/>
    <w:rsid w:val="00682EC6"/>
    <w:rsid w:val="0068786F"/>
    <w:rsid w:val="006901BD"/>
    <w:rsid w:val="006B2B05"/>
    <w:rsid w:val="006E2107"/>
    <w:rsid w:val="006E63FD"/>
    <w:rsid w:val="006F0528"/>
    <w:rsid w:val="006F51E1"/>
    <w:rsid w:val="00700DBB"/>
    <w:rsid w:val="00705DB7"/>
    <w:rsid w:val="0070606E"/>
    <w:rsid w:val="00707D5C"/>
    <w:rsid w:val="0071532C"/>
    <w:rsid w:val="00715F34"/>
    <w:rsid w:val="00726683"/>
    <w:rsid w:val="007358CD"/>
    <w:rsid w:val="00743DD4"/>
    <w:rsid w:val="00746899"/>
    <w:rsid w:val="00747EE8"/>
    <w:rsid w:val="00750F3C"/>
    <w:rsid w:val="0075305C"/>
    <w:rsid w:val="007624CD"/>
    <w:rsid w:val="007628F0"/>
    <w:rsid w:val="00780038"/>
    <w:rsid w:val="007820D8"/>
    <w:rsid w:val="00786A3E"/>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9325B"/>
    <w:rsid w:val="00893358"/>
    <w:rsid w:val="008A668C"/>
    <w:rsid w:val="008B2F3A"/>
    <w:rsid w:val="008B4FF3"/>
    <w:rsid w:val="008D0BF4"/>
    <w:rsid w:val="008D19F7"/>
    <w:rsid w:val="008D6060"/>
    <w:rsid w:val="008E03C6"/>
    <w:rsid w:val="008E0C03"/>
    <w:rsid w:val="008E1C1C"/>
    <w:rsid w:val="008E6DD1"/>
    <w:rsid w:val="008E7584"/>
    <w:rsid w:val="008F2AFF"/>
    <w:rsid w:val="008F3275"/>
    <w:rsid w:val="008F6A7C"/>
    <w:rsid w:val="0090542C"/>
    <w:rsid w:val="00906E7B"/>
    <w:rsid w:val="00911A50"/>
    <w:rsid w:val="009165A1"/>
    <w:rsid w:val="00917805"/>
    <w:rsid w:val="0092643F"/>
    <w:rsid w:val="00934879"/>
    <w:rsid w:val="00941B5A"/>
    <w:rsid w:val="009460EC"/>
    <w:rsid w:val="009461B7"/>
    <w:rsid w:val="00947D3C"/>
    <w:rsid w:val="00957852"/>
    <w:rsid w:val="00966566"/>
    <w:rsid w:val="00967496"/>
    <w:rsid w:val="00971FD3"/>
    <w:rsid w:val="00973FE5"/>
    <w:rsid w:val="009810D0"/>
    <w:rsid w:val="00984147"/>
    <w:rsid w:val="00990193"/>
    <w:rsid w:val="00992567"/>
    <w:rsid w:val="00995985"/>
    <w:rsid w:val="00996ADF"/>
    <w:rsid w:val="00997BA1"/>
    <w:rsid w:val="009A0E7C"/>
    <w:rsid w:val="009A236E"/>
    <w:rsid w:val="009A5DE6"/>
    <w:rsid w:val="009B3FE7"/>
    <w:rsid w:val="009B69F0"/>
    <w:rsid w:val="009C0D2B"/>
    <w:rsid w:val="009C6078"/>
    <w:rsid w:val="009D3435"/>
    <w:rsid w:val="009D5B66"/>
    <w:rsid w:val="009D5E5C"/>
    <w:rsid w:val="009D617A"/>
    <w:rsid w:val="009E7977"/>
    <w:rsid w:val="009F222C"/>
    <w:rsid w:val="009F48B5"/>
    <w:rsid w:val="009F5D4E"/>
    <w:rsid w:val="009F761B"/>
    <w:rsid w:val="00A027D8"/>
    <w:rsid w:val="00A03A76"/>
    <w:rsid w:val="00A116ED"/>
    <w:rsid w:val="00A11A71"/>
    <w:rsid w:val="00A12B8C"/>
    <w:rsid w:val="00A24512"/>
    <w:rsid w:val="00A266A9"/>
    <w:rsid w:val="00A32DCD"/>
    <w:rsid w:val="00A34646"/>
    <w:rsid w:val="00A40308"/>
    <w:rsid w:val="00A40D48"/>
    <w:rsid w:val="00A41A46"/>
    <w:rsid w:val="00A50251"/>
    <w:rsid w:val="00A636D6"/>
    <w:rsid w:val="00A64C8E"/>
    <w:rsid w:val="00A673F3"/>
    <w:rsid w:val="00A8254F"/>
    <w:rsid w:val="00A874A3"/>
    <w:rsid w:val="00A901BE"/>
    <w:rsid w:val="00A91BFA"/>
    <w:rsid w:val="00A9694F"/>
    <w:rsid w:val="00AA5C51"/>
    <w:rsid w:val="00AA65A0"/>
    <w:rsid w:val="00AB1C2A"/>
    <w:rsid w:val="00AB4188"/>
    <w:rsid w:val="00AC280E"/>
    <w:rsid w:val="00AD5358"/>
    <w:rsid w:val="00AE493F"/>
    <w:rsid w:val="00AE5286"/>
    <w:rsid w:val="00AF2E61"/>
    <w:rsid w:val="00AF3E71"/>
    <w:rsid w:val="00AF5952"/>
    <w:rsid w:val="00AF68F6"/>
    <w:rsid w:val="00B023A9"/>
    <w:rsid w:val="00B02648"/>
    <w:rsid w:val="00B0528E"/>
    <w:rsid w:val="00B12B41"/>
    <w:rsid w:val="00B21B7E"/>
    <w:rsid w:val="00B27F7F"/>
    <w:rsid w:val="00B36F0F"/>
    <w:rsid w:val="00B50741"/>
    <w:rsid w:val="00B6459E"/>
    <w:rsid w:val="00B749A8"/>
    <w:rsid w:val="00B75199"/>
    <w:rsid w:val="00B87003"/>
    <w:rsid w:val="00B8748C"/>
    <w:rsid w:val="00B92C48"/>
    <w:rsid w:val="00BA12E0"/>
    <w:rsid w:val="00BA432C"/>
    <w:rsid w:val="00BB5DBA"/>
    <w:rsid w:val="00BB6A22"/>
    <w:rsid w:val="00BC5FBB"/>
    <w:rsid w:val="00BE76D8"/>
    <w:rsid w:val="00BE7A30"/>
    <w:rsid w:val="00BF0FBD"/>
    <w:rsid w:val="00BF19BD"/>
    <w:rsid w:val="00C1079B"/>
    <w:rsid w:val="00C12276"/>
    <w:rsid w:val="00C14173"/>
    <w:rsid w:val="00C1539A"/>
    <w:rsid w:val="00C222DA"/>
    <w:rsid w:val="00C365DF"/>
    <w:rsid w:val="00C37CA4"/>
    <w:rsid w:val="00C445B2"/>
    <w:rsid w:val="00C45DCE"/>
    <w:rsid w:val="00C5225B"/>
    <w:rsid w:val="00C52320"/>
    <w:rsid w:val="00C574C3"/>
    <w:rsid w:val="00C717F0"/>
    <w:rsid w:val="00C73696"/>
    <w:rsid w:val="00C82A66"/>
    <w:rsid w:val="00C848AF"/>
    <w:rsid w:val="00C871B8"/>
    <w:rsid w:val="00C92119"/>
    <w:rsid w:val="00C97B0C"/>
    <w:rsid w:val="00CA301F"/>
    <w:rsid w:val="00CA6549"/>
    <w:rsid w:val="00CB154C"/>
    <w:rsid w:val="00CB5D68"/>
    <w:rsid w:val="00CC5C6C"/>
    <w:rsid w:val="00CC74A2"/>
    <w:rsid w:val="00CC77A7"/>
    <w:rsid w:val="00CD1500"/>
    <w:rsid w:val="00CD362D"/>
    <w:rsid w:val="00CF58A2"/>
    <w:rsid w:val="00D0142F"/>
    <w:rsid w:val="00D01DBC"/>
    <w:rsid w:val="00D02433"/>
    <w:rsid w:val="00D02A56"/>
    <w:rsid w:val="00D04F45"/>
    <w:rsid w:val="00D057C7"/>
    <w:rsid w:val="00D14B3B"/>
    <w:rsid w:val="00D36507"/>
    <w:rsid w:val="00D521ED"/>
    <w:rsid w:val="00D54888"/>
    <w:rsid w:val="00D60B42"/>
    <w:rsid w:val="00D73772"/>
    <w:rsid w:val="00D74054"/>
    <w:rsid w:val="00D75B81"/>
    <w:rsid w:val="00D813E4"/>
    <w:rsid w:val="00D86CF0"/>
    <w:rsid w:val="00D918FC"/>
    <w:rsid w:val="00D93370"/>
    <w:rsid w:val="00DA6132"/>
    <w:rsid w:val="00DB1CC0"/>
    <w:rsid w:val="00DB31DC"/>
    <w:rsid w:val="00DB4B7B"/>
    <w:rsid w:val="00DB6672"/>
    <w:rsid w:val="00DD3BDB"/>
    <w:rsid w:val="00DE4224"/>
    <w:rsid w:val="00DE534B"/>
    <w:rsid w:val="00DE65AD"/>
    <w:rsid w:val="00DF05F5"/>
    <w:rsid w:val="00DF0B7E"/>
    <w:rsid w:val="00DF5EDF"/>
    <w:rsid w:val="00E0077A"/>
    <w:rsid w:val="00E02EBD"/>
    <w:rsid w:val="00E23668"/>
    <w:rsid w:val="00E30148"/>
    <w:rsid w:val="00E31164"/>
    <w:rsid w:val="00E344AC"/>
    <w:rsid w:val="00E34CC2"/>
    <w:rsid w:val="00E36659"/>
    <w:rsid w:val="00E37805"/>
    <w:rsid w:val="00E46469"/>
    <w:rsid w:val="00E546A2"/>
    <w:rsid w:val="00E6286B"/>
    <w:rsid w:val="00E63B73"/>
    <w:rsid w:val="00E64EF0"/>
    <w:rsid w:val="00E672DA"/>
    <w:rsid w:val="00E72742"/>
    <w:rsid w:val="00E735A9"/>
    <w:rsid w:val="00E76268"/>
    <w:rsid w:val="00E77D30"/>
    <w:rsid w:val="00E8718E"/>
    <w:rsid w:val="00E874AD"/>
    <w:rsid w:val="00E8776F"/>
    <w:rsid w:val="00E92437"/>
    <w:rsid w:val="00EA311A"/>
    <w:rsid w:val="00EA36D1"/>
    <w:rsid w:val="00EA7C79"/>
    <w:rsid w:val="00EB2142"/>
    <w:rsid w:val="00EB6654"/>
    <w:rsid w:val="00ED0151"/>
    <w:rsid w:val="00EE59AF"/>
    <w:rsid w:val="00EF072C"/>
    <w:rsid w:val="00EF3028"/>
    <w:rsid w:val="00F03CF4"/>
    <w:rsid w:val="00F04940"/>
    <w:rsid w:val="00F070DF"/>
    <w:rsid w:val="00F07199"/>
    <w:rsid w:val="00F10AA0"/>
    <w:rsid w:val="00F11684"/>
    <w:rsid w:val="00F26643"/>
    <w:rsid w:val="00F30C21"/>
    <w:rsid w:val="00F34210"/>
    <w:rsid w:val="00F46182"/>
    <w:rsid w:val="00F56749"/>
    <w:rsid w:val="00F65AE7"/>
    <w:rsid w:val="00F66288"/>
    <w:rsid w:val="00F72F2C"/>
    <w:rsid w:val="00F76CB0"/>
    <w:rsid w:val="00F823A2"/>
    <w:rsid w:val="00F8413A"/>
    <w:rsid w:val="00F94981"/>
    <w:rsid w:val="00FE3CF6"/>
    <w:rsid w:val="00FE4E9A"/>
    <w:rsid w:val="00FE70F2"/>
    <w:rsid w:val="00FF06A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624B60AE-F146-4C18-AB03-8D88B5AC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 w:type="character" w:customStyle="1" w:styleId="UnresolvedMention11">
    <w:name w:val="Unresolved Mention11"/>
    <w:basedOn w:val="DefaultParagraphFont"/>
    <w:uiPriority w:val="99"/>
    <w:semiHidden/>
    <w:unhideWhenUsed/>
    <w:rsid w:val="00DF0B7E"/>
    <w:rPr>
      <w:color w:val="605E5C"/>
      <w:shd w:val="clear" w:color="auto" w:fill="E1DFDD"/>
    </w:rPr>
  </w:style>
  <w:style w:type="character" w:customStyle="1" w:styleId="UnresolvedMention12">
    <w:name w:val="Unresolved Mention12"/>
    <w:basedOn w:val="DefaultParagraphFont"/>
    <w:uiPriority w:val="99"/>
    <w:semiHidden/>
    <w:unhideWhenUsed/>
    <w:rsid w:val="0090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1BDE-CF43-4D8D-B24B-46574D5B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2020-03-06T12:46:00Z</cp:lastPrinted>
  <dcterms:created xsi:type="dcterms:W3CDTF">2020-03-09T09:07:00Z</dcterms:created>
  <dcterms:modified xsi:type="dcterms:W3CDTF">2020-03-09T09:07:00Z</dcterms:modified>
</cp:coreProperties>
</file>