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4EA99C6D"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482C4BC7">
                <wp:simplePos x="0" y="0"/>
                <wp:positionH relativeFrom="column">
                  <wp:posOffset>2838450</wp:posOffset>
                </wp:positionH>
                <wp:positionV relativeFrom="paragraph">
                  <wp:posOffset>260350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72E5663B" w:rsidR="00EC73BA" w:rsidRPr="007912A9" w:rsidRDefault="00EC73BA" w:rsidP="00EC73BA">
                            <w:pPr>
                              <w:jc w:val="center"/>
                              <w:rPr>
                                <w:b/>
                                <w:bCs/>
                                <w:sz w:val="24"/>
                                <w:szCs w:val="24"/>
                              </w:rPr>
                            </w:pPr>
                            <w:r w:rsidRPr="007912A9">
                              <w:rPr>
                                <w:sz w:val="24"/>
                                <w:szCs w:val="24"/>
                              </w:rPr>
                              <w:t>Brother, sister</w:t>
                            </w:r>
                            <w:r w:rsidRPr="007912A9">
                              <w:rPr>
                                <w:b/>
                                <w:bCs/>
                                <w:sz w:val="24"/>
                                <w:szCs w:val="24"/>
                              </w:rPr>
                              <w:t>, family, grandparents, pets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5pt;width:205.5pt;height: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" adj="-2553,10959" fillcolor="white [3201]" strokecolor="#70ad47 [3209]" strokeweight="1pt">
                <v:textbox>
                  <w:txbxContent>
                    <w:p w14:paraId="62ADE8DC" w14:textId="72E5663B" w:rsidR="00EC73BA" w:rsidRPr="007912A9" w:rsidRDefault="00EC73BA" w:rsidP="00EC73BA">
                      <w:pPr>
                        <w:jc w:val="center"/>
                        <w:rPr>
                          <w:b/>
                          <w:bCs/>
                          <w:sz w:val="24"/>
                          <w:szCs w:val="24"/>
                        </w:rPr>
                      </w:pPr>
                      <w:r w:rsidRPr="007912A9">
                        <w:rPr>
                          <w:sz w:val="24"/>
                          <w:szCs w:val="24"/>
                        </w:rPr>
                        <w:t>Brother, sister</w:t>
                      </w:r>
                      <w:r w:rsidRPr="007912A9">
                        <w:rPr>
                          <w:b/>
                          <w:bCs/>
                          <w:sz w:val="24"/>
                          <w:szCs w:val="24"/>
                        </w:rPr>
                        <w:t>, family, grandparents, pets</w:t>
                      </w:r>
                    </w:p>
                  </w:txbxContent>
                </v:textbox>
              </v:shape>
            </w:pict>
          </mc:Fallback>
        </mc:AlternateContent>
      </w:r>
      <w:r>
        <w:rPr>
          <w:rFonts w:ascii="Comic Sans MS" w:hAnsi="Comic Sans MS"/>
          <w:sz w:val="24"/>
          <w:szCs w:val="24"/>
        </w:rPr>
        <w:t>20</w:t>
      </w:r>
      <w:r w:rsidR="00C31843" w:rsidRPr="00C31843">
        <w:rPr>
          <w:rFonts w:ascii="Comic Sans MS" w:hAnsi="Comic Sans MS"/>
          <w:sz w:val="24"/>
          <w:szCs w:val="24"/>
          <w:vertAlign w:val="superscript"/>
        </w:rPr>
        <w:t>th</w:t>
      </w:r>
      <w:r w:rsidR="00C31843">
        <w:rPr>
          <w:rFonts w:ascii="Comic Sans MS" w:hAnsi="Comic Sans MS"/>
          <w:sz w:val="24"/>
          <w:szCs w:val="24"/>
        </w:rPr>
        <w:t xml:space="preserve"> – </w:t>
      </w:r>
      <w:r>
        <w:rPr>
          <w:rFonts w:ascii="Comic Sans MS" w:hAnsi="Comic Sans MS"/>
          <w:sz w:val="24"/>
          <w:szCs w:val="24"/>
        </w:rPr>
        <w:t>24</w:t>
      </w:r>
      <w:r w:rsidR="00C31843" w:rsidRPr="00C31843">
        <w:rPr>
          <w:rFonts w:ascii="Comic Sans MS" w:hAnsi="Comic Sans MS"/>
          <w:sz w:val="24"/>
          <w:szCs w:val="24"/>
          <w:vertAlign w:val="superscript"/>
        </w:rPr>
        <w:t>th</w:t>
      </w:r>
      <w:r w:rsidR="00C31843">
        <w:rPr>
          <w:rFonts w:ascii="Comic Sans MS" w:hAnsi="Comic Sans MS"/>
          <w:sz w:val="24"/>
          <w:szCs w:val="24"/>
        </w:rPr>
        <w:t xml:space="preserve"> </w:t>
      </w:r>
      <w:r w:rsidR="001932C9">
        <w:rPr>
          <w:rFonts w:ascii="Comic Sans MS" w:hAnsi="Comic Sans MS"/>
          <w:sz w:val="24"/>
          <w:szCs w:val="24"/>
        </w:rPr>
        <w:t>September 2021</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051A9D5B" w14:textId="0B609149" w:rsidR="003651AA" w:rsidRDefault="00C31843" w:rsidP="00C760EE">
      <w:pPr>
        <w:rPr>
          <w:rFonts w:ascii="Comic Sans MS" w:hAnsi="Comic Sans MS"/>
        </w:rPr>
      </w:pPr>
      <w:r>
        <w:rPr>
          <w:rFonts w:ascii="Comic Sans MS" w:hAnsi="Comic Sans MS"/>
        </w:rPr>
        <w:t xml:space="preserve">Our </w:t>
      </w:r>
      <w:r w:rsidR="00EC73BA">
        <w:rPr>
          <w:rFonts w:ascii="Comic Sans MS" w:hAnsi="Comic Sans MS"/>
        </w:rPr>
        <w:t>pre</w:t>
      </w:r>
      <w:r w:rsidR="007912A9">
        <w:rPr>
          <w:rFonts w:ascii="Comic Sans MS" w:hAnsi="Comic Sans MS"/>
        </w:rPr>
        <w:t>-</w:t>
      </w:r>
      <w:r w:rsidR="00EC73BA">
        <w:rPr>
          <w:rFonts w:ascii="Comic Sans MS" w:hAnsi="Comic Sans MS"/>
        </w:rPr>
        <w:t>school crew has continued to grow in size this week as more new members have settle</w:t>
      </w:r>
      <w:r w:rsidR="003651AA">
        <w:rPr>
          <w:rFonts w:ascii="Comic Sans MS" w:hAnsi="Comic Sans MS"/>
        </w:rPr>
        <w:t>d</w:t>
      </w:r>
      <w:r w:rsidR="00EC73BA">
        <w:rPr>
          <w:rFonts w:ascii="Comic Sans MS" w:hAnsi="Comic Sans MS"/>
        </w:rPr>
        <w:t xml:space="preserve"> into pre-school life.  We have spent lots of time encouraging interactions and talk between the children</w:t>
      </w:r>
      <w:r w:rsidR="003651AA">
        <w:rPr>
          <w:rFonts w:ascii="Comic Sans MS" w:hAnsi="Comic Sans MS"/>
        </w:rPr>
        <w:t xml:space="preserve"> (and </w:t>
      </w:r>
      <w:proofErr w:type="spellStart"/>
      <w:r w:rsidR="003651AA">
        <w:rPr>
          <w:rFonts w:ascii="Comic Sans MS" w:hAnsi="Comic Sans MS"/>
        </w:rPr>
        <w:t>grown ups</w:t>
      </w:r>
      <w:proofErr w:type="spellEnd"/>
      <w:r w:rsidR="003651AA">
        <w:rPr>
          <w:rFonts w:ascii="Comic Sans MS" w:hAnsi="Comic Sans MS"/>
        </w:rPr>
        <w:t>)</w:t>
      </w:r>
      <w:r w:rsidR="00EC73BA">
        <w:rPr>
          <w:rFonts w:ascii="Comic Sans MS" w:hAnsi="Comic Sans MS"/>
        </w:rPr>
        <w:t>, supporting them in getting to know each other, beginning to remember each other’s names and things about each other.  This social awareness is really important in supporting them to feel comfortable and familiar with their peers</w:t>
      </w:r>
      <w:r w:rsidR="003651AA">
        <w:rPr>
          <w:rFonts w:ascii="Comic Sans MS" w:hAnsi="Comic Sans MS"/>
        </w:rPr>
        <w:t xml:space="preserve"> and the staff and helps ensure that they have high levels of wellbeing whilst they are with us – one of the vital ingredients required for children to be in the optimum ‘state’ to learn.    Their </w:t>
      </w:r>
      <w:r w:rsidR="00EC73BA">
        <w:rPr>
          <w:rFonts w:ascii="Comic Sans MS" w:hAnsi="Comic Sans MS"/>
        </w:rPr>
        <w:t xml:space="preserve">family photos have been great </w:t>
      </w:r>
      <w:r w:rsidR="003651AA">
        <w:rPr>
          <w:rFonts w:ascii="Comic Sans MS" w:hAnsi="Comic Sans MS"/>
        </w:rPr>
        <w:t xml:space="preserve">props for encouraging and promoting these interactions and they have enjoyed looking at each other’s pictures and, for the older ones, comparing notes on brothers, sisters, pets, grandparents etc. Many thanks for taking the time to send them over to us. </w:t>
      </w:r>
    </w:p>
    <w:p w14:paraId="12F14489" w14:textId="132F9F34" w:rsidR="003651AA" w:rsidRDefault="003651AA" w:rsidP="00C760EE">
      <w:pPr>
        <w:rPr>
          <w:rFonts w:ascii="Comic Sans MS" w:hAnsi="Comic Sans MS"/>
        </w:rPr>
      </w:pPr>
      <w:r>
        <w:rPr>
          <w:rFonts w:ascii="Comic Sans MS" w:hAnsi="Comic Sans MS"/>
        </w:rPr>
        <w:t xml:space="preserve">We have had quite a few children have birthdays over the past couple of weeks and this </w:t>
      </w:r>
      <w:r w:rsidR="0055096D">
        <w:rPr>
          <w:rFonts w:ascii="Comic Sans MS" w:hAnsi="Comic Sans MS"/>
        </w:rPr>
        <w:t>led</w:t>
      </w:r>
      <w:r>
        <w:rPr>
          <w:rFonts w:ascii="Comic Sans MS" w:hAnsi="Comic Sans MS"/>
        </w:rPr>
        <w:t xml:space="preserve"> us to set up a birthday party in the home corner with banners, cards and – one of the best resources to include in the home corner </w:t>
      </w:r>
      <w:r w:rsidR="0055096D">
        <w:rPr>
          <w:rFonts w:ascii="Comic Sans MS" w:hAnsi="Comic Sans MS"/>
        </w:rPr>
        <w:t>–</w:t>
      </w:r>
      <w:r>
        <w:rPr>
          <w:rFonts w:ascii="Comic Sans MS" w:hAnsi="Comic Sans MS"/>
        </w:rPr>
        <w:t xml:space="preserve"> </w:t>
      </w:r>
      <w:r w:rsidR="0055096D">
        <w:rPr>
          <w:rFonts w:ascii="Comic Sans MS" w:hAnsi="Comic Sans MS"/>
        </w:rPr>
        <w:t xml:space="preserve">chocolate smelling </w:t>
      </w:r>
      <w:r>
        <w:rPr>
          <w:rFonts w:ascii="Comic Sans MS" w:hAnsi="Comic Sans MS"/>
        </w:rPr>
        <w:t>playdough</w:t>
      </w:r>
      <w:r w:rsidR="0055096D">
        <w:rPr>
          <w:rFonts w:ascii="Comic Sans MS" w:hAnsi="Comic Sans MS"/>
        </w:rPr>
        <w:t xml:space="preserve">! We have had lots of birthday cakes/buns being made for different people, counting skills being used whilst candles were stuck in, creativity with the use of open ended loose parts and lots of lovely role play games using the children’s own experiences of birthday fun. </w:t>
      </w:r>
    </w:p>
    <w:p w14:paraId="24FB3E72" w14:textId="77777777" w:rsidR="003E3C8E" w:rsidRDefault="003E3C8E" w:rsidP="00C760EE">
      <w:pPr>
        <w:rPr>
          <w:rFonts w:ascii="Comic Sans MS" w:hAnsi="Comic Sans MS"/>
        </w:rPr>
      </w:pPr>
    </w:p>
    <w:p w14:paraId="40BA8AF8" w14:textId="77777777" w:rsidR="005B4247" w:rsidRDefault="005B4247" w:rsidP="00C760EE">
      <w:pPr>
        <w:rPr>
          <w:rFonts w:ascii="Comic Sans MS" w:hAnsi="Comic Sans MS"/>
        </w:rPr>
      </w:pPr>
    </w:p>
    <w:p w14:paraId="15B4A00A" w14:textId="113ED37A" w:rsidR="0055096D" w:rsidRDefault="0055096D" w:rsidP="0055096D">
      <w:pPr>
        <w:rPr>
          <w:rFonts w:ascii="Comic Sans MS" w:hAnsi="Comic Sans MS"/>
          <w:bCs/>
          <w:iCs/>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B4247" w:rsidRPr="00A75D13">
        <w:rPr>
          <w:rFonts w:ascii="Comic Sans MS" w:hAnsi="Comic Sans MS"/>
          <w:bCs/>
          <w:iCs/>
        </w:rPr>
        <w:t xml:space="preserve">The Flying Fish children have played ‘listening’ games this week the aim being to encourage their ears to tune into the everyday sounds around them. Great listening skills are essential </w:t>
      </w:r>
      <w:r w:rsidR="00A75D13" w:rsidRPr="00A75D13">
        <w:rPr>
          <w:rFonts w:ascii="Comic Sans MS" w:hAnsi="Comic Sans MS"/>
          <w:bCs/>
          <w:iCs/>
        </w:rPr>
        <w:t xml:space="preserve">laying the foundations for your child’s phonic development. We know this seems a long way off but the work we do now on this skill will pay dividends in the future!  The children have really enjoyed listening and guessing the source of various sounds, both in games with real objects and </w:t>
      </w:r>
      <w:r w:rsidR="00A75D13">
        <w:rPr>
          <w:rFonts w:ascii="Comic Sans MS" w:hAnsi="Comic Sans MS"/>
          <w:bCs/>
          <w:iCs/>
        </w:rPr>
        <w:t>‘</w:t>
      </w:r>
      <w:r w:rsidR="00A75D13" w:rsidRPr="00A75D13">
        <w:rPr>
          <w:rFonts w:ascii="Comic Sans MS" w:hAnsi="Comic Sans MS"/>
          <w:bCs/>
          <w:iCs/>
        </w:rPr>
        <w:t>listening clips</w:t>
      </w:r>
      <w:r w:rsidR="00A75D13">
        <w:rPr>
          <w:rFonts w:ascii="Comic Sans MS" w:hAnsi="Comic Sans MS"/>
          <w:bCs/>
          <w:iCs/>
        </w:rPr>
        <w:t>’</w:t>
      </w:r>
      <w:r w:rsidR="00A75D13" w:rsidRPr="00A75D13">
        <w:rPr>
          <w:rFonts w:ascii="Comic Sans MS" w:hAnsi="Comic Sans MS"/>
          <w:bCs/>
          <w:iCs/>
        </w:rPr>
        <w:t xml:space="preserve"> on the laptop (played as a group). </w:t>
      </w:r>
    </w:p>
    <w:p w14:paraId="32439E87" w14:textId="26E5744F" w:rsidR="00A75D13" w:rsidRPr="00A75D13" w:rsidRDefault="00A75D13" w:rsidP="0055096D">
      <w:pPr>
        <w:rPr>
          <w:rFonts w:ascii="Comic Sans MS" w:hAnsi="Comic Sans MS"/>
          <w:bCs/>
          <w:iCs/>
        </w:rPr>
      </w:pPr>
      <w:r>
        <w:rPr>
          <w:rFonts w:ascii="Comic Sans MS" w:hAnsi="Comic Sans MS"/>
          <w:bCs/>
          <w:iCs/>
        </w:rPr>
        <w:lastRenderedPageBreak/>
        <w:t xml:space="preserve">The Starfish have been using our ‘Song Sack’ to become familiar with different nursery rhymes – and introducing the concept of ‘turn taking’ – which can be a tricky concept when you are 2! </w:t>
      </w:r>
      <w:r w:rsidRPr="00A75D13">
        <w:rPr>
          <w:rFonts w:ascii="Segoe UI Emoji" w:eastAsia="Segoe UI Emoji" w:hAnsi="Segoe UI Emoji" w:cs="Segoe UI Emoji"/>
          <w:bCs/>
          <w:iCs/>
        </w:rPr>
        <w:t>😊</w:t>
      </w:r>
    </w:p>
    <w:p w14:paraId="00AFEA30" w14:textId="77B7EC28" w:rsidR="0055096D" w:rsidRDefault="0055096D" w:rsidP="0055096D">
      <w:pPr>
        <w:rPr>
          <w:rFonts w:ascii="Comic Sans MS" w:hAnsi="Comic Sans MS"/>
          <w:i/>
        </w:rPr>
      </w:pPr>
    </w:p>
    <w:p w14:paraId="65EBA7A0" w14:textId="1C8A9C7D" w:rsidR="0055096D" w:rsidRDefault="0055096D" w:rsidP="0055096D">
      <w:pPr>
        <w:rPr>
          <w:rFonts w:ascii="Comic Sans MS" w:hAnsi="Comic Sans MS"/>
          <w:i/>
        </w:rPr>
      </w:pPr>
    </w:p>
    <w:p w14:paraId="0CA22874" w14:textId="4DCE6B82" w:rsidR="0055096D" w:rsidRPr="00A75D13" w:rsidRDefault="007912A9" w:rsidP="0055096D">
      <w:pPr>
        <w:rPr>
          <w:rFonts w:ascii="Comic Sans MS" w:hAnsi="Comic Sans MS"/>
          <w:bCs/>
          <w:i/>
        </w:rPr>
      </w:pPr>
      <w:r>
        <w:rPr>
          <w:rFonts w:ascii="Comic Sans MS" w:hAnsi="Comic Sans MS"/>
          <w:noProof/>
          <w:sz w:val="24"/>
          <w:szCs w:val="24"/>
          <w:lang w:eastAsia="en-GB"/>
        </w:rPr>
        <mc:AlternateContent>
          <mc:Choice Requires="wps">
            <w:drawing>
              <wp:anchor distT="0" distB="0" distL="114300" distR="114300" simplePos="0" relativeHeight="251658752" behindDoc="0" locked="0" layoutInCell="1" allowOverlap="1" wp14:anchorId="7848C25F" wp14:editId="643ACBE5">
                <wp:simplePos x="0" y="0"/>
                <wp:positionH relativeFrom="column">
                  <wp:posOffset>2889250</wp:posOffset>
                </wp:positionH>
                <wp:positionV relativeFrom="paragraph">
                  <wp:posOffset>1805305</wp:posOffset>
                </wp:positionV>
                <wp:extent cx="2609850" cy="927100"/>
                <wp:effectExtent l="342900" t="19050" r="19050" b="44450"/>
                <wp:wrapNone/>
                <wp:docPr id="3" name="Speech Bubble: Oval 3"/>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77B8BFC7" w14:textId="77777777" w:rsidR="007912A9" w:rsidRPr="007912A9" w:rsidRDefault="007912A9" w:rsidP="007912A9">
                            <w:pPr>
                              <w:jc w:val="center"/>
                              <w:rPr>
                                <w:b/>
                                <w:bCs/>
                                <w:sz w:val="24"/>
                                <w:szCs w:val="24"/>
                              </w:rPr>
                            </w:pPr>
                            <w:r w:rsidRPr="007912A9">
                              <w:rPr>
                                <w:sz w:val="24"/>
                                <w:szCs w:val="24"/>
                              </w:rPr>
                              <w:t>Brother, sister</w:t>
                            </w:r>
                            <w:r w:rsidRPr="007912A9">
                              <w:rPr>
                                <w:b/>
                                <w:bCs/>
                                <w:sz w:val="24"/>
                                <w:szCs w:val="24"/>
                              </w:rPr>
                              <w:t>, family, grandparents, pets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C25F" id="Speech Bubble: Oval 3" o:spid="_x0000_s1033" type="#_x0000_t63" style="position:absolute;margin-left:227.5pt;margin-top:142.15pt;width:205.5pt;height: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" adj="-2553,10959" fillcolor="white [3201]" strokecolor="#70ad47 [3209]" strokeweight="1pt">
                <v:textbox>
                  <w:txbxContent>
                    <w:p w14:paraId="77B8BFC7" w14:textId="77777777" w:rsidR="007912A9" w:rsidRPr="007912A9" w:rsidRDefault="007912A9" w:rsidP="007912A9">
                      <w:pPr>
                        <w:jc w:val="center"/>
                        <w:rPr>
                          <w:b/>
                          <w:bCs/>
                          <w:sz w:val="24"/>
                          <w:szCs w:val="24"/>
                        </w:rPr>
                      </w:pPr>
                      <w:r w:rsidRPr="007912A9">
                        <w:rPr>
                          <w:sz w:val="24"/>
                          <w:szCs w:val="24"/>
                        </w:rPr>
                        <w:t>Brother, sister</w:t>
                      </w:r>
                      <w:r w:rsidRPr="007912A9">
                        <w:rPr>
                          <w:b/>
                          <w:bCs/>
                          <w:sz w:val="24"/>
                          <w:szCs w:val="24"/>
                        </w:rPr>
                        <w:t>, family, grandparents, pets</w:t>
                      </w:r>
                    </w:p>
                  </w:txbxContent>
                </v:textbox>
              </v:shape>
            </w:pict>
          </mc:Fallback>
        </mc:AlternateContent>
      </w:r>
      <w:r w:rsidR="0055096D">
        <w:rPr>
          <w:rFonts w:ascii="Comic Sans MS" w:hAnsi="Comic Sans MS"/>
          <w:noProof/>
          <w:lang w:eastAsia="en-GB"/>
        </w:rPr>
        <w:drawing>
          <wp:inline distT="0" distB="0" distL="0" distR="0" wp14:anchorId="7336CBF4" wp14:editId="183B4E7F">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flipH="1">
                      <a:off x="0" y="0"/>
                      <a:ext cx="720145" cy="783256"/>
                    </a:xfrm>
                    <a:prstGeom prst="rect">
                      <a:avLst/>
                    </a:prstGeom>
                  </pic:spPr>
                </pic:pic>
              </a:graphicData>
            </a:graphic>
          </wp:inline>
        </w:drawing>
      </w:r>
      <w:r w:rsidR="0055096D" w:rsidRPr="0026308D">
        <w:rPr>
          <w:rFonts w:ascii="Comic Sans MS" w:hAnsi="Comic Sans MS"/>
          <w:b/>
          <w:sz w:val="24"/>
          <w:szCs w:val="24"/>
        </w:rPr>
        <w:t xml:space="preserve"> </w:t>
      </w:r>
      <w:r w:rsidR="0055096D" w:rsidRPr="00AB1C2A">
        <w:rPr>
          <w:rFonts w:ascii="Comic Sans MS" w:hAnsi="Comic Sans MS"/>
          <w:b/>
          <w:sz w:val="24"/>
          <w:szCs w:val="24"/>
        </w:rPr>
        <w:t>Out &amp; About sessions</w:t>
      </w:r>
      <w:r w:rsidR="0055096D">
        <w:rPr>
          <w:rFonts w:ascii="Comic Sans MS" w:hAnsi="Comic Sans MS"/>
          <w:b/>
          <w:sz w:val="24"/>
          <w:szCs w:val="24"/>
        </w:rPr>
        <w:t>:</w:t>
      </w:r>
      <w:r w:rsidR="00A75D13">
        <w:rPr>
          <w:rFonts w:ascii="Comic Sans MS" w:hAnsi="Comic Sans MS"/>
          <w:b/>
          <w:sz w:val="24"/>
          <w:szCs w:val="24"/>
        </w:rPr>
        <w:t xml:space="preserve"> </w:t>
      </w:r>
      <w:r w:rsidR="00A75D13">
        <w:rPr>
          <w:rFonts w:ascii="Comic Sans MS" w:hAnsi="Comic Sans MS"/>
          <w:bCs/>
          <w:sz w:val="24"/>
          <w:szCs w:val="24"/>
        </w:rPr>
        <w:t>Our ‘Out &amp; About’ sessions haven’t properly started yet but Wednesday afternoon’s</w:t>
      </w:r>
      <w:r w:rsidR="00974DAA">
        <w:rPr>
          <w:rFonts w:ascii="Comic Sans MS" w:hAnsi="Comic Sans MS"/>
          <w:bCs/>
          <w:sz w:val="24"/>
          <w:szCs w:val="24"/>
        </w:rPr>
        <w:t xml:space="preserve"> and Friday morning’s</w:t>
      </w:r>
      <w:r w:rsidR="00A75D13">
        <w:rPr>
          <w:rFonts w:ascii="Comic Sans MS" w:hAnsi="Comic Sans MS"/>
          <w:bCs/>
          <w:sz w:val="24"/>
          <w:szCs w:val="24"/>
        </w:rPr>
        <w:t xml:space="preserve"> small numbers presented us with the perfect opportunity to take the children out to Greenfield Gardens</w:t>
      </w:r>
      <w:r w:rsidR="00974DAA">
        <w:rPr>
          <w:rFonts w:ascii="Comic Sans MS" w:hAnsi="Comic Sans MS"/>
          <w:bCs/>
          <w:sz w:val="24"/>
          <w:szCs w:val="24"/>
        </w:rPr>
        <w:t xml:space="preserve"> and the little beach</w:t>
      </w:r>
      <w:r w:rsidR="00A75D13">
        <w:rPr>
          <w:rFonts w:ascii="Comic Sans MS" w:hAnsi="Comic Sans MS"/>
          <w:bCs/>
          <w:sz w:val="24"/>
          <w:szCs w:val="24"/>
        </w:rPr>
        <w:t xml:space="preserve"> for some physical games, plus the </w:t>
      </w:r>
      <w:r w:rsidR="00DD3776">
        <w:rPr>
          <w:rFonts w:ascii="Comic Sans MS" w:hAnsi="Comic Sans MS"/>
          <w:bCs/>
          <w:sz w:val="24"/>
          <w:szCs w:val="24"/>
        </w:rPr>
        <w:t xml:space="preserve">chance to begin to learn about how we keep safe whilst out in the community. </w:t>
      </w:r>
    </w:p>
    <w:p w14:paraId="653366A3" w14:textId="414995C0" w:rsidR="0055096D" w:rsidRDefault="0055096D" w:rsidP="00C760EE">
      <w:pPr>
        <w:rPr>
          <w:rFonts w:ascii="Comic Sans MS" w:hAnsi="Comic Sans MS"/>
        </w:rPr>
      </w:pPr>
    </w:p>
    <w:p w14:paraId="6C53FB55" w14:textId="15FE961C" w:rsidR="00C31843" w:rsidRDefault="003651AA" w:rsidP="00C760EE">
      <w:pPr>
        <w:rPr>
          <w:rFonts w:ascii="Comic Sans MS" w:hAnsi="Comic Sans MS"/>
        </w:rPr>
      </w:pPr>
      <w:r>
        <w:rPr>
          <w:rFonts w:ascii="Comic Sans MS" w:hAnsi="Comic Sans MS"/>
        </w:rPr>
        <w:t xml:space="preserve"> </w:t>
      </w:r>
    </w:p>
    <w:p w14:paraId="4CE71A30" w14:textId="2D84B613"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p>
    <w:p w14:paraId="7090024C" w14:textId="16C40AC1" w:rsidR="008D57E1" w:rsidRPr="007912A9" w:rsidRDefault="009164F9" w:rsidP="00517374">
      <w:pPr>
        <w:rPr>
          <w:sz w:val="24"/>
          <w:szCs w:val="24"/>
        </w:rPr>
      </w:pPr>
      <w:r>
        <w:rPr>
          <w:sz w:val="24"/>
          <w:szCs w:val="24"/>
        </w:rPr>
        <w:t xml:space="preserve">Our ‘wonder words’ are the words we have a particularly focus on during the week/several weeks.  This is to help build and support your child’s developing vocabulary bank – another element which will help them as they travel through their learning journey.  Using this words at home as well will further embed them into your child’s store of words so it’s always worthwhile having a look at the words we are focusing on and making a point of using them </w:t>
      </w:r>
      <w:r w:rsidR="007912A9">
        <w:rPr>
          <w:sz w:val="24"/>
          <w:szCs w:val="24"/>
        </w:rPr>
        <w:t xml:space="preserve">in your interactions with them.  Obviously, some of the words are trickier to understand/grasp and others more directed towards the younger members of pre-school.  We have differentiated these with the ones in </w:t>
      </w:r>
      <w:r w:rsidR="007912A9">
        <w:rPr>
          <w:b/>
          <w:bCs/>
          <w:sz w:val="24"/>
          <w:szCs w:val="24"/>
        </w:rPr>
        <w:t xml:space="preserve">bold text </w:t>
      </w:r>
      <w:r w:rsidR="007912A9">
        <w:rPr>
          <w:sz w:val="24"/>
          <w:szCs w:val="24"/>
        </w:rPr>
        <w:t xml:space="preserve">being the ones we would more likely use with the older children. </w:t>
      </w:r>
    </w:p>
    <w:sectPr w:rsidR="008D57E1" w:rsidRPr="007912A9" w:rsidSect="003E3C8E">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1058DB"/>
    <w:rsid w:val="001932C9"/>
    <w:rsid w:val="001D15B6"/>
    <w:rsid w:val="001E0DE0"/>
    <w:rsid w:val="003651AA"/>
    <w:rsid w:val="003E3C8E"/>
    <w:rsid w:val="00517374"/>
    <w:rsid w:val="00527EDD"/>
    <w:rsid w:val="0055096D"/>
    <w:rsid w:val="005B4247"/>
    <w:rsid w:val="00667747"/>
    <w:rsid w:val="006A567D"/>
    <w:rsid w:val="007803CF"/>
    <w:rsid w:val="007912A9"/>
    <w:rsid w:val="008D57E1"/>
    <w:rsid w:val="009164F9"/>
    <w:rsid w:val="00974DAA"/>
    <w:rsid w:val="00A12AE0"/>
    <w:rsid w:val="00A37E4B"/>
    <w:rsid w:val="00A75D13"/>
    <w:rsid w:val="00C31843"/>
    <w:rsid w:val="00C760EE"/>
    <w:rsid w:val="00DD3776"/>
    <w:rsid w:val="00EC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8F073C60-9A84-4DBF-8150-44A3AD88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freestockphotos.biz/stockphoto/17479" TargetMode="External"/><Relationship Id="rId5" Type="http://schemas.openxmlformats.org/officeDocument/2006/relationships/hyperlink" Target="http://mundutxiki.blogspot.com.es/"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2021-09-24T12:23:00Z</cp:lastPrinted>
  <dcterms:created xsi:type="dcterms:W3CDTF">2021-09-27T09:13:00Z</dcterms:created>
  <dcterms:modified xsi:type="dcterms:W3CDTF">2021-09-27T09:13:00Z</dcterms:modified>
</cp:coreProperties>
</file>