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5114ED81"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8240" behindDoc="0" locked="0" layoutInCell="1" allowOverlap="1" wp14:anchorId="468A99D9" wp14:editId="19144FE5">
                <wp:simplePos x="0" y="0"/>
                <wp:positionH relativeFrom="column">
                  <wp:posOffset>2838450</wp:posOffset>
                </wp:positionH>
                <wp:positionV relativeFrom="paragraph">
                  <wp:posOffset>262890</wp:posOffset>
                </wp:positionV>
                <wp:extent cx="2609850" cy="996950"/>
                <wp:effectExtent l="342900" t="19050" r="38100" b="31750"/>
                <wp:wrapNone/>
                <wp:docPr id="2" name="Speech Bubble: Oval 2"/>
                <wp:cNvGraphicFramePr/>
                <a:graphic xmlns:a="http://schemas.openxmlformats.org/drawingml/2006/main">
                  <a:graphicData uri="http://schemas.microsoft.com/office/word/2010/wordprocessingShape">
                    <wps:wsp>
                      <wps:cNvSpPr/>
                      <wps:spPr>
                        <a:xfrm>
                          <a:off x="0" y="0"/>
                          <a:ext cx="2609850" cy="9969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73DB2BC1" w:rsidR="00EC73BA" w:rsidRPr="007912A9" w:rsidRDefault="00F56F9B" w:rsidP="00EC73BA">
                            <w:pPr>
                              <w:jc w:val="center"/>
                              <w:rPr>
                                <w:b/>
                                <w:bCs/>
                                <w:sz w:val="24"/>
                                <w:szCs w:val="24"/>
                              </w:rPr>
                            </w:pPr>
                            <w:r>
                              <w:rPr>
                                <w:sz w:val="24"/>
                                <w:szCs w:val="24"/>
                              </w:rPr>
                              <w:t>Straw, sticks, bricks, hay bale, secure, stable, first, second</w:t>
                            </w:r>
                            <w:r w:rsidR="004B59B6">
                              <w:rPr>
                                <w:sz w:val="24"/>
                                <w:szCs w:val="24"/>
                              </w:rPr>
                              <w:t xml:space="preserve">, </w:t>
                            </w:r>
                            <w:r>
                              <w:rPr>
                                <w:sz w:val="24"/>
                                <w:szCs w:val="24"/>
                              </w:rPr>
                              <w:t>third</w:t>
                            </w:r>
                            <w:r w:rsidR="00AF4BDB">
                              <w:rPr>
                                <w:sz w:val="24"/>
                                <w:szCs w:val="24"/>
                              </w:rPr>
                              <w:t>, huff, puff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5.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" adj="-2553,10959" fillcolor="white [3201]" strokecolor="#70ad47 [3209]" strokeweight="1pt">
                <v:textbox>
                  <w:txbxContent>
                    <w:p w14:paraId="62ADE8DC" w14:textId="73DB2BC1" w:rsidR="00EC73BA" w:rsidRPr="007912A9" w:rsidRDefault="00F56F9B" w:rsidP="00EC73BA">
                      <w:pPr>
                        <w:jc w:val="center"/>
                        <w:rPr>
                          <w:b/>
                          <w:bCs/>
                          <w:sz w:val="24"/>
                          <w:szCs w:val="24"/>
                        </w:rPr>
                      </w:pPr>
                      <w:r>
                        <w:rPr>
                          <w:sz w:val="24"/>
                          <w:szCs w:val="24"/>
                        </w:rPr>
                        <w:t>Straw, sticks, bricks, hay bale, secure, stable, first, second</w:t>
                      </w:r>
                      <w:r w:rsidR="004B59B6">
                        <w:rPr>
                          <w:sz w:val="24"/>
                          <w:szCs w:val="24"/>
                        </w:rPr>
                        <w:t xml:space="preserve">, </w:t>
                      </w:r>
                      <w:r>
                        <w:rPr>
                          <w:sz w:val="24"/>
                          <w:szCs w:val="24"/>
                        </w:rPr>
                        <w:t>third</w:t>
                      </w:r>
                      <w:r w:rsidR="00AF4BDB">
                        <w:rPr>
                          <w:sz w:val="24"/>
                          <w:szCs w:val="24"/>
                        </w:rPr>
                        <w:t>, huff, puff</w:t>
                      </w:r>
                    </w:p>
                  </w:txbxContent>
                </v:textbox>
              </v:shape>
            </w:pict>
          </mc:Fallback>
        </mc:AlternateContent>
      </w:r>
      <w:r w:rsidR="00E362BA">
        <w:rPr>
          <w:rFonts w:ascii="Comic Sans MS" w:hAnsi="Comic Sans MS"/>
          <w:sz w:val="24"/>
          <w:szCs w:val="24"/>
        </w:rPr>
        <w:t>29</w:t>
      </w:r>
      <w:r w:rsidR="000F527B" w:rsidRPr="000F527B">
        <w:rPr>
          <w:rFonts w:ascii="Comic Sans MS" w:hAnsi="Comic Sans MS"/>
          <w:sz w:val="24"/>
          <w:szCs w:val="24"/>
          <w:vertAlign w:val="superscript"/>
        </w:rPr>
        <w:t>th</w:t>
      </w:r>
      <w:r w:rsidR="000F527B">
        <w:rPr>
          <w:rFonts w:ascii="Comic Sans MS" w:hAnsi="Comic Sans MS"/>
          <w:sz w:val="24"/>
          <w:szCs w:val="24"/>
        </w:rPr>
        <w:t xml:space="preserve"> September</w:t>
      </w:r>
      <w:r w:rsidR="00AF4BDB">
        <w:rPr>
          <w:rFonts w:ascii="Comic Sans MS" w:hAnsi="Comic Sans MS"/>
          <w:sz w:val="24"/>
          <w:szCs w:val="24"/>
        </w:rPr>
        <w:t xml:space="preserve"> </w:t>
      </w:r>
      <w:r w:rsidR="00E362BA">
        <w:rPr>
          <w:rFonts w:ascii="Comic Sans MS" w:hAnsi="Comic Sans MS"/>
          <w:sz w:val="24"/>
          <w:szCs w:val="24"/>
        </w:rPr>
        <w:t>–</w:t>
      </w:r>
      <w:r w:rsidR="00AF4BDB">
        <w:rPr>
          <w:rFonts w:ascii="Comic Sans MS" w:hAnsi="Comic Sans MS"/>
          <w:sz w:val="24"/>
          <w:szCs w:val="24"/>
        </w:rPr>
        <w:t xml:space="preserve"> </w:t>
      </w:r>
      <w:r w:rsidR="00E362BA">
        <w:rPr>
          <w:rFonts w:ascii="Comic Sans MS" w:hAnsi="Comic Sans MS"/>
          <w:sz w:val="24"/>
          <w:szCs w:val="24"/>
        </w:rPr>
        <w:t>3</w:t>
      </w:r>
      <w:r w:rsidR="00E362BA" w:rsidRPr="00E362BA">
        <w:rPr>
          <w:rFonts w:ascii="Comic Sans MS" w:hAnsi="Comic Sans MS"/>
          <w:sz w:val="24"/>
          <w:szCs w:val="24"/>
          <w:vertAlign w:val="superscript"/>
        </w:rPr>
        <w:t>rd</w:t>
      </w:r>
      <w:r w:rsidR="00E362BA">
        <w:rPr>
          <w:rFonts w:ascii="Comic Sans MS" w:hAnsi="Comic Sans MS"/>
          <w:sz w:val="24"/>
          <w:szCs w:val="24"/>
        </w:rPr>
        <w:t xml:space="preserve"> </w:t>
      </w:r>
      <w:r w:rsidR="00C31843">
        <w:rPr>
          <w:rFonts w:ascii="Comic Sans MS" w:hAnsi="Comic Sans MS"/>
          <w:sz w:val="24"/>
          <w:szCs w:val="24"/>
        </w:rPr>
        <w:t xml:space="preserve"> </w:t>
      </w:r>
      <w:r w:rsidR="00671D10">
        <w:rPr>
          <w:rFonts w:ascii="Comic Sans MS" w:hAnsi="Comic Sans MS"/>
          <w:sz w:val="24"/>
          <w:szCs w:val="24"/>
        </w:rPr>
        <w:t xml:space="preserve">October </w:t>
      </w:r>
      <w:r w:rsidR="001932C9">
        <w:rPr>
          <w:rFonts w:ascii="Comic Sans MS" w:hAnsi="Comic Sans MS"/>
          <w:sz w:val="24"/>
          <w:szCs w:val="24"/>
        </w:rPr>
        <w:t xml:space="preserve"> 2</w:t>
      </w:r>
      <w:r w:rsidR="00AF4BDB">
        <w:rPr>
          <w:rFonts w:ascii="Comic Sans MS" w:hAnsi="Comic Sans MS"/>
          <w:sz w:val="24"/>
          <w:szCs w:val="24"/>
        </w:rPr>
        <w:t>02</w:t>
      </w:r>
      <w:r w:rsidR="00E362BA">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EAB2018" w14:textId="77777777" w:rsidR="00EC73BA" w:rsidRDefault="00EC73BA" w:rsidP="00C760EE">
      <w:pPr>
        <w:rPr>
          <w:rFonts w:ascii="Comic Sans MS" w:hAnsi="Comic Sans MS"/>
        </w:rPr>
      </w:pPr>
    </w:p>
    <w:p w14:paraId="0D8437BA" w14:textId="1D368743" w:rsidR="002F6A47" w:rsidRDefault="00F56F9B" w:rsidP="00C760EE">
      <w:pPr>
        <w:rPr>
          <w:rFonts w:ascii="Comic Sans MS" w:hAnsi="Comic Sans MS"/>
        </w:rPr>
      </w:pPr>
      <w:r>
        <w:rPr>
          <w:rFonts w:ascii="Comic Sans MS" w:hAnsi="Comic Sans MS"/>
        </w:rPr>
        <w:t xml:space="preserve">This week </w:t>
      </w:r>
      <w:r w:rsidR="00140CC1">
        <w:rPr>
          <w:rFonts w:ascii="Comic Sans MS" w:hAnsi="Comic Sans MS"/>
        </w:rPr>
        <w:t>we have been huffing and puffing with the story of The Three Little Pigs – a great story for encouraging joining in with repeating phrases and for independent retelling.  The children have loved using different resources to listen to and then jointly retell the story and</w:t>
      </w:r>
      <w:r w:rsidR="00AF4BDB">
        <w:rPr>
          <w:rFonts w:ascii="Comic Sans MS" w:hAnsi="Comic Sans MS"/>
        </w:rPr>
        <w:t xml:space="preserve"> with very </w:t>
      </w:r>
      <w:r w:rsidR="000C210B">
        <w:rPr>
          <w:rFonts w:ascii="Comic Sans MS" w:hAnsi="Comic Sans MS"/>
        </w:rPr>
        <w:t xml:space="preserve">little </w:t>
      </w:r>
      <w:r w:rsidR="00AF4BDB">
        <w:rPr>
          <w:rFonts w:ascii="Comic Sans MS" w:hAnsi="Comic Sans MS"/>
        </w:rPr>
        <w:t>input from actual book</w:t>
      </w:r>
      <w:r w:rsidR="00140CC1">
        <w:rPr>
          <w:rFonts w:ascii="Comic Sans MS" w:hAnsi="Comic Sans MS"/>
        </w:rPr>
        <w:t xml:space="preserve"> – just props and oral story telling.  The children have listened so attentively</w:t>
      </w:r>
      <w:r w:rsidR="002D6AA5">
        <w:rPr>
          <w:rFonts w:ascii="Comic Sans MS" w:hAnsi="Comic Sans MS"/>
        </w:rPr>
        <w:t>,</w:t>
      </w:r>
      <w:r w:rsidR="00140CC1">
        <w:rPr>
          <w:rFonts w:ascii="Comic Sans MS" w:hAnsi="Comic Sans MS"/>
        </w:rPr>
        <w:t xml:space="preserve"> and many are now retelling it themselves in varying ways – something which has been wonderful to hear</w:t>
      </w:r>
      <w:r w:rsidR="004B354A">
        <w:rPr>
          <w:rFonts w:ascii="Comic Sans MS" w:hAnsi="Comic Sans MS"/>
        </w:rPr>
        <w:t xml:space="preserve"> and has been super for developing their language skills.  </w:t>
      </w:r>
      <w:r w:rsidR="00A2117F">
        <w:rPr>
          <w:rFonts w:ascii="Comic Sans MS" w:hAnsi="Comic Sans MS"/>
        </w:rPr>
        <w:t>We have also been singing some fun songs linked to the story too</w:t>
      </w:r>
      <w:r w:rsidR="00AF4BDB">
        <w:rPr>
          <w:rFonts w:ascii="Comic Sans MS" w:hAnsi="Comic Sans MS"/>
        </w:rPr>
        <w:t xml:space="preserve"> which has further embedded the language from the story. </w:t>
      </w:r>
    </w:p>
    <w:p w14:paraId="6406B00B" w14:textId="252D53E8" w:rsidR="007A6B3E" w:rsidRDefault="004A49F6" w:rsidP="00C760EE">
      <w:pPr>
        <w:rPr>
          <w:rFonts w:ascii="Comic Sans MS" w:hAnsi="Comic Sans MS"/>
        </w:rPr>
      </w:pPr>
      <w:r>
        <w:rPr>
          <w:rFonts w:ascii="Comic Sans MS" w:hAnsi="Comic Sans MS"/>
        </w:rPr>
        <w:t>The story has inspired other play too with houses being built for pigs – and cars! Many of our</w:t>
      </w:r>
      <w:r w:rsidR="00DA0EA2">
        <w:rPr>
          <w:rFonts w:ascii="Comic Sans MS" w:hAnsi="Comic Sans MS"/>
        </w:rPr>
        <w:t xml:space="preserve"> children</w:t>
      </w:r>
      <w:r>
        <w:rPr>
          <w:rFonts w:ascii="Comic Sans MS" w:hAnsi="Comic Sans MS"/>
        </w:rPr>
        <w:t xml:space="preserve"> are car mad this year and so we are trying to use their interest in cars to encourage play in other areas. </w:t>
      </w:r>
      <w:r w:rsidR="002D6AA5">
        <w:rPr>
          <w:rFonts w:ascii="Comic Sans MS" w:hAnsi="Comic Sans MS"/>
        </w:rPr>
        <w:t xml:space="preserve">The Starfish have enjoyed having 3 pigs and </w:t>
      </w:r>
      <w:r w:rsidR="00490797">
        <w:rPr>
          <w:rFonts w:ascii="Comic Sans MS" w:hAnsi="Comic Sans MS"/>
        </w:rPr>
        <w:t xml:space="preserve">a </w:t>
      </w:r>
      <w:r w:rsidR="002D6AA5">
        <w:rPr>
          <w:rFonts w:ascii="Comic Sans MS" w:hAnsi="Comic Sans MS"/>
        </w:rPr>
        <w:t xml:space="preserve">wolf in their </w:t>
      </w:r>
      <w:r w:rsidR="000079F4">
        <w:rPr>
          <w:rFonts w:ascii="Comic Sans MS" w:hAnsi="Comic Sans MS"/>
        </w:rPr>
        <w:t>group time activities.</w:t>
      </w:r>
      <w:r w:rsidR="002D6AA5">
        <w:rPr>
          <w:rFonts w:ascii="Comic Sans MS" w:hAnsi="Comic Sans MS"/>
        </w:rPr>
        <w:t xml:space="preserve"> </w:t>
      </w:r>
      <w:r w:rsidR="002D6AA5" w:rsidRPr="002D6AA5">
        <w:rPr>
          <w:rFonts w:ascii="Segoe UI Emoji" w:eastAsia="Segoe UI Emoji" w:hAnsi="Segoe UI Emoji" w:cs="Segoe UI Emoji"/>
        </w:rPr>
        <w:t>😊</w:t>
      </w:r>
      <w:r w:rsidR="002D6AA5">
        <w:rPr>
          <w:rFonts w:ascii="Segoe UI Emoji" w:eastAsia="Segoe UI Emoji" w:hAnsi="Segoe UI Emoji" w:cs="Segoe UI Emoji"/>
        </w:rPr>
        <w:t xml:space="preserve">. </w:t>
      </w:r>
    </w:p>
    <w:p w14:paraId="4F6FBF49" w14:textId="271CB161" w:rsidR="007A6B3E" w:rsidRDefault="00930D92" w:rsidP="00C760EE">
      <w:pPr>
        <w:rPr>
          <w:rFonts w:ascii="Comic Sans MS" w:hAnsi="Comic Sans MS"/>
        </w:rPr>
      </w:pPr>
      <w:r>
        <w:rPr>
          <w:rFonts w:ascii="Comic Sans MS" w:hAnsi="Comic Sans MS"/>
        </w:rPr>
        <w:t>The children have loved the addition of some hay</w:t>
      </w:r>
      <w:r w:rsidR="000079F4">
        <w:rPr>
          <w:rFonts w:ascii="Comic Sans MS" w:hAnsi="Comic Sans MS"/>
        </w:rPr>
        <w:t>, sticks and bricks in the tuff tray</w:t>
      </w:r>
      <w:r>
        <w:rPr>
          <w:rFonts w:ascii="Comic Sans MS" w:hAnsi="Comic Sans MS"/>
        </w:rPr>
        <w:t xml:space="preserve"> this week. They have provided </w:t>
      </w:r>
      <w:r w:rsidR="00FB1EFF">
        <w:rPr>
          <w:rFonts w:ascii="Comic Sans MS" w:hAnsi="Comic Sans MS"/>
        </w:rPr>
        <w:t>us</w:t>
      </w:r>
      <w:r>
        <w:rPr>
          <w:rFonts w:ascii="Comic Sans MS" w:hAnsi="Comic Sans MS"/>
        </w:rPr>
        <w:t xml:space="preserve"> with the opportunity to smell, feel and think about whether </w:t>
      </w:r>
      <w:r w:rsidR="00FB1EFF">
        <w:rPr>
          <w:rFonts w:ascii="Comic Sans MS" w:hAnsi="Comic Sans MS"/>
        </w:rPr>
        <w:t>we</w:t>
      </w:r>
      <w:r>
        <w:rPr>
          <w:rFonts w:ascii="Comic Sans MS" w:hAnsi="Comic Sans MS"/>
        </w:rPr>
        <w:t xml:space="preserve"> would want to build a house out of hay or straw</w:t>
      </w:r>
      <w:r w:rsidR="000079F4">
        <w:rPr>
          <w:rFonts w:ascii="Comic Sans MS" w:hAnsi="Comic Sans MS"/>
        </w:rPr>
        <w:t>, brick or sticks</w:t>
      </w:r>
      <w:r>
        <w:rPr>
          <w:rFonts w:ascii="Comic Sans MS" w:hAnsi="Comic Sans MS"/>
        </w:rPr>
        <w:t xml:space="preserve"> – or sleep in a bed made from it!  </w:t>
      </w:r>
    </w:p>
    <w:p w14:paraId="7C2E86BF" w14:textId="043C85C5" w:rsidR="00930D92" w:rsidRDefault="00930D92" w:rsidP="00C760EE">
      <w:pPr>
        <w:rPr>
          <w:rFonts w:ascii="Comic Sans MS" w:hAnsi="Comic Sans MS"/>
        </w:rPr>
      </w:pPr>
      <w:r>
        <w:rPr>
          <w:rFonts w:ascii="Comic Sans MS" w:hAnsi="Comic Sans MS"/>
        </w:rPr>
        <w:t xml:space="preserve">Other highlights this week have included: </w:t>
      </w:r>
    </w:p>
    <w:p w14:paraId="1136B997" w14:textId="1BF7E3BF" w:rsidR="00490797" w:rsidRPr="00490797" w:rsidRDefault="00490797" w:rsidP="00490797">
      <w:pPr>
        <w:pStyle w:val="ListParagraph"/>
        <w:numPr>
          <w:ilvl w:val="0"/>
          <w:numId w:val="3"/>
        </w:numPr>
        <w:rPr>
          <w:rFonts w:ascii="Comic Sans MS" w:hAnsi="Comic Sans MS"/>
        </w:rPr>
      </w:pPr>
      <w:r w:rsidRPr="00490797">
        <w:rPr>
          <w:rFonts w:ascii="Comic Sans MS" w:hAnsi="Comic Sans MS"/>
        </w:rPr>
        <w:t>Watching two short video clips about wolves. The children were really surprised to see how  lovely the wolves and their cubs really are. They thought they looked like dogs and thoroughly enjoyed watching them.</w:t>
      </w:r>
    </w:p>
    <w:p w14:paraId="74ED79E8" w14:textId="1EC4FCBE" w:rsidR="00490797" w:rsidRDefault="00490797" w:rsidP="00490797">
      <w:pPr>
        <w:pStyle w:val="ListParagraph"/>
        <w:numPr>
          <w:ilvl w:val="0"/>
          <w:numId w:val="3"/>
        </w:numPr>
        <w:rPr>
          <w:rFonts w:ascii="Comic Sans MS" w:hAnsi="Comic Sans MS"/>
        </w:rPr>
      </w:pPr>
      <w:r w:rsidRPr="00490797">
        <w:rPr>
          <w:rFonts w:ascii="Comic Sans MS" w:hAnsi="Comic Sans MS"/>
        </w:rPr>
        <w:t>Baking buddies where the children made banana muffins for themselves and their friends</w:t>
      </w:r>
      <w:r w:rsidR="00B2580E">
        <w:rPr>
          <w:rFonts w:ascii="Comic Sans MS" w:hAnsi="Comic Sans MS"/>
        </w:rPr>
        <w:t xml:space="preserve"> – one of the main focuses of baking buddies is that if you do something kind for someone else it makes you feel good and it makes them feel good</w:t>
      </w:r>
      <w:r w:rsidR="009A6F47">
        <w:rPr>
          <w:rFonts w:ascii="Comic Sans MS" w:hAnsi="Comic Sans MS"/>
        </w:rPr>
        <w:t xml:space="preserve"> too </w:t>
      </w:r>
      <w:r w:rsidR="009A6F47" w:rsidRPr="009A6F47">
        <w:rPr>
          <w:rFonts w:ascii="Comic Sans MS" w:hAnsi="Comic Sans MS"/>
        </w:rPr>
        <w:sym w:font="Wingdings" w:char="F04A"/>
      </w:r>
    </w:p>
    <w:p w14:paraId="15B4A00A" w14:textId="5DF3B4D9" w:rsidR="0055096D" w:rsidRPr="005B6E82" w:rsidRDefault="005B6E82" w:rsidP="0055096D">
      <w:pPr>
        <w:rPr>
          <w:rFonts w:ascii="Comic Sans MS" w:hAnsi="Comic Sans MS"/>
        </w:rPr>
      </w:pPr>
      <w:r w:rsidRPr="00D75B81">
        <w:rPr>
          <w:rFonts w:ascii="Comic Sans MS" w:hAnsi="Comic Sans MS"/>
          <w:b/>
          <w:i/>
          <w:noProof/>
          <w:sz w:val="24"/>
          <w:szCs w:val="24"/>
          <w:lang w:eastAsia="en-GB"/>
        </w:rPr>
        <mc:AlternateContent>
          <mc:Choice Requires="wpg">
            <w:drawing>
              <wp:inline distT="0" distB="0" distL="0" distR="0" wp14:anchorId="390195F7" wp14:editId="0CE2EF5D">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7C2C08C4" w14:textId="77777777" w:rsidR="005B6E82" w:rsidRPr="007628F0" w:rsidRDefault="005B6E82" w:rsidP="005B6E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0195F7"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7C2C08C4" w14:textId="77777777" w:rsidR="005B6E82" w:rsidRPr="007628F0" w:rsidRDefault="005B6E82" w:rsidP="005B6E82">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47DC219E" wp14:editId="63028E93">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19F15E22" w14:textId="77777777" w:rsidR="005B6E82" w:rsidRPr="007628F0" w:rsidRDefault="005B6E82" w:rsidP="005B6E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DC219E"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0"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19F15E22" w14:textId="77777777" w:rsidR="005B6E82" w:rsidRPr="007628F0" w:rsidRDefault="005B6E82" w:rsidP="005B6E82">
                        <w:pPr>
                          <w:rPr>
                            <w:sz w:val="18"/>
                            <w:szCs w:val="18"/>
                          </w:rPr>
                        </w:pPr>
                      </w:p>
                    </w:txbxContent>
                  </v:textbox>
                </v:shape>
                <w10:anchorlock/>
              </v:group>
            </w:pict>
          </mc:Fallback>
        </mc:AlternateContent>
      </w:r>
      <w:r w:rsidR="0055096D" w:rsidRPr="00D75B81">
        <w:rPr>
          <w:rFonts w:ascii="Comic Sans MS" w:hAnsi="Comic Sans MS"/>
          <w:b/>
          <w:i/>
          <w:sz w:val="24"/>
          <w:szCs w:val="24"/>
        </w:rPr>
        <w:t xml:space="preserve">Sounds and Letters/language focus:  </w:t>
      </w:r>
      <w:r w:rsidR="00A2117F" w:rsidRPr="00A2117F">
        <w:rPr>
          <w:rFonts w:ascii="Comic Sans MS" w:hAnsi="Comic Sans MS"/>
          <w:bCs/>
          <w:iCs/>
          <w:sz w:val="20"/>
          <w:szCs w:val="20"/>
        </w:rPr>
        <w:t xml:space="preserve">The Starfish have been developing their language skills through joining in with the repeating phrases from the story of the 3 Little Pigs – plus singing songs to encourage listening and attention skills. </w:t>
      </w:r>
    </w:p>
    <w:p w14:paraId="0AD41E6E" w14:textId="2EA4F572" w:rsidR="00A2117F" w:rsidRPr="00A2117F" w:rsidRDefault="00A2117F" w:rsidP="0055096D">
      <w:pPr>
        <w:rPr>
          <w:rFonts w:ascii="Comic Sans MS" w:hAnsi="Comic Sans MS"/>
          <w:bCs/>
          <w:iCs/>
          <w:sz w:val="20"/>
          <w:szCs w:val="20"/>
        </w:rPr>
      </w:pPr>
      <w:r w:rsidRPr="00A2117F">
        <w:rPr>
          <w:rFonts w:ascii="Comic Sans MS" w:hAnsi="Comic Sans MS"/>
          <w:bCs/>
          <w:iCs/>
          <w:sz w:val="20"/>
          <w:szCs w:val="20"/>
        </w:rPr>
        <w:lastRenderedPageBreak/>
        <w:t xml:space="preserve">The Flying </w:t>
      </w:r>
      <w:r>
        <w:rPr>
          <w:rFonts w:ascii="Comic Sans MS" w:hAnsi="Comic Sans MS"/>
          <w:bCs/>
          <w:iCs/>
          <w:sz w:val="20"/>
          <w:szCs w:val="20"/>
        </w:rPr>
        <w:t>F</w:t>
      </w:r>
      <w:r w:rsidRPr="00A2117F">
        <w:rPr>
          <w:rFonts w:ascii="Comic Sans MS" w:hAnsi="Comic Sans MS"/>
          <w:bCs/>
          <w:iCs/>
          <w:sz w:val="20"/>
          <w:szCs w:val="20"/>
        </w:rPr>
        <w:t xml:space="preserve">ish have been playing games where they have to </w:t>
      </w:r>
      <w:r>
        <w:rPr>
          <w:rFonts w:ascii="Comic Sans MS" w:hAnsi="Comic Sans MS"/>
          <w:bCs/>
          <w:iCs/>
          <w:sz w:val="20"/>
          <w:szCs w:val="20"/>
        </w:rPr>
        <w:t>listen for and copy</w:t>
      </w:r>
      <w:r w:rsidRPr="00A2117F">
        <w:rPr>
          <w:rFonts w:ascii="Comic Sans MS" w:hAnsi="Comic Sans MS"/>
          <w:bCs/>
          <w:iCs/>
          <w:sz w:val="20"/>
          <w:szCs w:val="20"/>
        </w:rPr>
        <w:t xml:space="preserve"> different sounds which are made with their voices</w:t>
      </w:r>
      <w:r>
        <w:rPr>
          <w:rFonts w:ascii="Comic Sans MS" w:hAnsi="Comic Sans MS"/>
          <w:bCs/>
          <w:iCs/>
          <w:sz w:val="20"/>
          <w:szCs w:val="20"/>
        </w:rPr>
        <w:t xml:space="preserve">, plus listen out for specific words in familiar songs. </w:t>
      </w:r>
      <w:r w:rsidR="00490797">
        <w:rPr>
          <w:rFonts w:ascii="Comic Sans MS" w:hAnsi="Comic Sans MS"/>
          <w:bCs/>
          <w:iCs/>
          <w:sz w:val="20"/>
          <w:szCs w:val="20"/>
        </w:rPr>
        <w:t xml:space="preserve">They have been singing action songs and songs with props. </w:t>
      </w:r>
      <w:r>
        <w:rPr>
          <w:rFonts w:ascii="Comic Sans MS" w:hAnsi="Comic Sans MS"/>
          <w:bCs/>
          <w:iCs/>
          <w:sz w:val="20"/>
          <w:szCs w:val="20"/>
        </w:rPr>
        <w:t>Th</w:t>
      </w:r>
      <w:r w:rsidR="00CB42FC">
        <w:rPr>
          <w:rFonts w:ascii="Comic Sans MS" w:hAnsi="Comic Sans MS"/>
          <w:bCs/>
          <w:iCs/>
          <w:sz w:val="20"/>
          <w:szCs w:val="20"/>
        </w:rPr>
        <w:t xml:space="preserve">is is all helping them develop their listening skills. </w:t>
      </w:r>
    </w:p>
    <w:p w14:paraId="00AFEA30" w14:textId="77B7EC28" w:rsidR="0055096D" w:rsidRDefault="0055096D" w:rsidP="0055096D">
      <w:pPr>
        <w:rPr>
          <w:rFonts w:ascii="Comic Sans MS" w:hAnsi="Comic Sans MS"/>
          <w:i/>
        </w:rPr>
      </w:pPr>
    </w:p>
    <w:p w14:paraId="6BD3CF1F" w14:textId="7E36EDA9" w:rsidR="00F46442" w:rsidRDefault="005B6E82" w:rsidP="0082452B">
      <w:pPr>
        <w:rPr>
          <w:rFonts w:ascii="Comic Sans MS" w:hAnsi="Comic Sans MS"/>
          <w:bCs/>
        </w:rPr>
      </w:pPr>
      <w:r>
        <w:rPr>
          <w:rFonts w:ascii="Comic Sans MS" w:hAnsi="Comic Sans MS"/>
          <w:noProof/>
          <w:lang w:eastAsia="en-GB"/>
        </w:rPr>
        <w:drawing>
          <wp:inline distT="0" distB="0" distL="0" distR="0" wp14:anchorId="6DCABDA3" wp14:editId="0E220154">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0055096D" w:rsidRPr="00AB1C2A">
        <w:rPr>
          <w:rFonts w:ascii="Comic Sans MS" w:hAnsi="Comic Sans MS"/>
          <w:b/>
          <w:sz w:val="24"/>
          <w:szCs w:val="24"/>
        </w:rPr>
        <w:t>Out &amp; About sessions</w:t>
      </w:r>
      <w:r w:rsidR="0055096D">
        <w:rPr>
          <w:rFonts w:ascii="Comic Sans MS" w:hAnsi="Comic Sans MS"/>
          <w:b/>
          <w:sz w:val="24"/>
          <w:szCs w:val="24"/>
        </w:rPr>
        <w:t>:</w:t>
      </w:r>
      <w:r w:rsidR="00A75D13">
        <w:rPr>
          <w:rFonts w:ascii="Comic Sans MS" w:hAnsi="Comic Sans MS"/>
          <w:b/>
          <w:sz w:val="24"/>
          <w:szCs w:val="24"/>
        </w:rPr>
        <w:t xml:space="preserve"> </w:t>
      </w:r>
      <w:r w:rsidR="003C1526">
        <w:rPr>
          <w:rFonts w:ascii="Comic Sans MS" w:hAnsi="Comic Sans MS"/>
          <w:bCs/>
          <w:sz w:val="24"/>
          <w:szCs w:val="24"/>
        </w:rPr>
        <w:t xml:space="preserve">We had a lovely out and about to the little beach on Thursday and made the most of the open space to let of some steam </w:t>
      </w:r>
      <w:r w:rsidR="008B2273">
        <w:rPr>
          <w:rFonts w:ascii="Comic Sans MS" w:hAnsi="Comic Sans MS"/>
          <w:bCs/>
          <w:sz w:val="24"/>
          <w:szCs w:val="24"/>
        </w:rPr>
        <w:t>and explore our lovely village along the way. We always walk along past the harbour and predict whether the tide will be in or out</w:t>
      </w:r>
      <w:r w:rsidR="00450EBC">
        <w:rPr>
          <w:rFonts w:ascii="Comic Sans MS" w:hAnsi="Comic Sans MS"/>
          <w:bCs/>
          <w:sz w:val="24"/>
          <w:szCs w:val="24"/>
        </w:rPr>
        <w:t xml:space="preserve"> and use our observation skills carefully to notice small details such as how many buoys </w:t>
      </w:r>
      <w:r w:rsidR="00D02A80">
        <w:rPr>
          <w:rFonts w:ascii="Comic Sans MS" w:hAnsi="Comic Sans MS"/>
          <w:bCs/>
          <w:sz w:val="24"/>
          <w:szCs w:val="24"/>
        </w:rPr>
        <w:t>are floating, watching small seabirds pecking for insects in the seaweed</w:t>
      </w:r>
      <w:r w:rsidR="003419CA">
        <w:rPr>
          <w:rFonts w:ascii="Comic Sans MS" w:hAnsi="Comic Sans MS"/>
          <w:bCs/>
          <w:sz w:val="24"/>
          <w:szCs w:val="24"/>
        </w:rPr>
        <w:t xml:space="preserve"> and observing boats coming in and out. </w:t>
      </w:r>
    </w:p>
    <w:p w14:paraId="49A220DE" w14:textId="77777777" w:rsidR="00F46442" w:rsidRPr="00A2117F" w:rsidRDefault="00F46442" w:rsidP="00490797">
      <w:pPr>
        <w:rPr>
          <w:rFonts w:ascii="Comic Sans MS" w:hAnsi="Comic Sans MS"/>
          <w:bCs/>
          <w:i/>
        </w:rPr>
      </w:pPr>
    </w:p>
    <w:p w14:paraId="4CE71A30" w14:textId="18B2A4CF" w:rsidR="00A12AE0" w:rsidRPr="00A47EE2" w:rsidRDefault="00A12AE0" w:rsidP="00A47EE2">
      <w:pPr>
        <w:rPr>
          <w:rFonts w:ascii="Comic Sans MS" w:hAnsi="Comic Sans MS"/>
        </w:rPr>
      </w:pPr>
      <w:r w:rsidRPr="008724ED">
        <w:rPr>
          <w:rFonts w:ascii="Comic Sans MS" w:hAnsi="Comic Sans MS"/>
          <w:sz w:val="24"/>
          <w:szCs w:val="24"/>
          <w:u w:val="single"/>
        </w:rPr>
        <w:t>Ideas to support your child at home</w:t>
      </w:r>
      <w:r>
        <w:rPr>
          <w:rFonts w:ascii="Comic Sans MS" w:hAnsi="Comic Sans MS"/>
          <w:sz w:val="24"/>
          <w:szCs w:val="24"/>
        </w:rPr>
        <w:t xml:space="preserve">: </w:t>
      </w:r>
      <w:r w:rsidR="002A0D44">
        <w:rPr>
          <w:rFonts w:ascii="Comic Sans MS" w:hAnsi="Comic Sans MS"/>
          <w:sz w:val="24"/>
          <w:szCs w:val="24"/>
        </w:rPr>
        <w:t xml:space="preserve"> </w:t>
      </w:r>
      <w:r w:rsidR="004B59B6">
        <w:rPr>
          <w:rFonts w:ascii="Comic Sans MS" w:hAnsi="Comic Sans MS"/>
          <w:sz w:val="24"/>
          <w:szCs w:val="24"/>
        </w:rPr>
        <w:t xml:space="preserve">     </w:t>
      </w:r>
    </w:p>
    <w:p w14:paraId="7090024C" w14:textId="2DD66454" w:rsidR="008D57E1" w:rsidRDefault="00A47EE2" w:rsidP="004B59B6">
      <w:pPr>
        <w:tabs>
          <w:tab w:val="left" w:pos="5040"/>
        </w:tabs>
        <w:rPr>
          <w:sz w:val="24"/>
          <w:szCs w:val="24"/>
        </w:rPr>
      </w:pPr>
      <w:r>
        <w:rPr>
          <w:sz w:val="24"/>
          <w:szCs w:val="24"/>
        </w:rPr>
        <w:t xml:space="preserve">It would be great if you could share the story of ‘The 3 Little Pigs’ at home – either in book form or just through retelling. Encourage them to join in with the repeating phrases in the book (e.g. </w:t>
      </w:r>
      <w:r>
        <w:rPr>
          <w:i/>
          <w:iCs/>
          <w:sz w:val="24"/>
          <w:szCs w:val="24"/>
        </w:rPr>
        <w:t xml:space="preserve">Little Pig, Little Pig, let me come in) </w:t>
      </w:r>
      <w:r>
        <w:rPr>
          <w:sz w:val="24"/>
          <w:szCs w:val="24"/>
        </w:rPr>
        <w:t>as this is great for developing their language skills. If you have an older child who is confident and very familiar with the story maybe you could make up a different version of it – for example, The 3 little dinosaurs and the big bad T Rex.  Oral story telling is brilliant for producing great story writers when they are older!</w:t>
      </w:r>
      <w:r w:rsidR="004B59B6">
        <w:rPr>
          <w:sz w:val="24"/>
          <w:szCs w:val="24"/>
        </w:rPr>
        <w:t xml:space="preserve"> </w:t>
      </w:r>
    </w:p>
    <w:p w14:paraId="2349CFE2" w14:textId="0C59CA0C" w:rsidR="00BB7DFD" w:rsidRDefault="00716C97" w:rsidP="00BB7DFD">
      <w:pPr>
        <w:pStyle w:val="Heading2"/>
      </w:pPr>
      <w:r>
        <w:t xml:space="preserve">National Literacy Trust </w:t>
      </w:r>
      <w:r w:rsidR="00FE5B82">
        <w:t xml:space="preserve"> </w:t>
      </w:r>
      <w:r w:rsidR="0026535D">
        <w:t xml:space="preserve">Take 10 to read </w:t>
      </w:r>
      <w:r w:rsidR="00FE5B82">
        <w:t xml:space="preserve">- </w:t>
      </w:r>
      <w:r w:rsidR="00BB7DFD">
        <w:t>About the campaign</w:t>
      </w:r>
    </w:p>
    <w:p w14:paraId="61B8C57A" w14:textId="77777777" w:rsidR="00BB7DFD" w:rsidRDefault="00BB7DFD" w:rsidP="00BB7DFD">
      <w:r>
        <w:t xml:space="preserve">Take 10 is a campaign from the National Literacy Trust to promote the mental wellbeing benefits of reading. </w:t>
      </w:r>
    </w:p>
    <w:p w14:paraId="087CB1E4" w14:textId="77777777" w:rsidR="00BB7DFD" w:rsidRDefault="00BB7DFD" w:rsidP="00BB7DFD">
      <w:r>
        <w:t xml:space="preserve">We know you know the benefits of reading. The right words can spark a child’s imagination, calm their minds and improve their wellbeing – and the magic happens when they read about what interests them. </w:t>
      </w:r>
    </w:p>
    <w:p w14:paraId="7D61C8FA" w14:textId="77777777" w:rsidR="000A11EB" w:rsidRPr="00F01DDF" w:rsidRDefault="000A11EB" w:rsidP="000A11EB">
      <w:pPr>
        <w:rPr>
          <w:szCs w:val="24"/>
        </w:rPr>
      </w:pPr>
      <w:r>
        <w:rPr>
          <w:szCs w:val="24"/>
        </w:rPr>
        <w:t xml:space="preserve">You can join in at home, too. </w:t>
      </w:r>
      <w:r w:rsidRPr="00F01DDF">
        <w:rPr>
          <w:szCs w:val="24"/>
        </w:rPr>
        <w:t>Finding time to read together is a great way to build special memories and help you both relax.</w:t>
      </w:r>
    </w:p>
    <w:p w14:paraId="2B682219" w14:textId="77777777" w:rsidR="000A11EB" w:rsidRDefault="000A11EB" w:rsidP="000A11EB">
      <w:pPr>
        <w:rPr>
          <w:szCs w:val="24"/>
        </w:rPr>
      </w:pPr>
      <w:r w:rsidRPr="00F01DDF">
        <w:rPr>
          <w:szCs w:val="24"/>
        </w:rPr>
        <w:t xml:space="preserve">Whether it’s a book about unicorns, a superhero comic or an adventure story about a child just like yours, spark their imagination and boost their wellbeing. </w:t>
      </w:r>
      <w:r>
        <w:rPr>
          <w:szCs w:val="24"/>
        </w:rPr>
        <w:t>Try it for 10 minutes today and see where it takes you.</w:t>
      </w:r>
    </w:p>
    <w:p w14:paraId="54F0D58C" w14:textId="77777777" w:rsidR="000A11EB" w:rsidRPr="00677C90" w:rsidRDefault="000A11EB" w:rsidP="000A11EB">
      <w:pPr>
        <w:rPr>
          <w:bCs/>
          <w:lang w:eastAsia="en-GB"/>
        </w:rPr>
      </w:pPr>
      <w:r w:rsidRPr="4C4BAE45">
        <w:rPr>
          <w:lang w:eastAsia="en-GB"/>
        </w:rPr>
        <w:lastRenderedPageBreak/>
        <w:t xml:space="preserve">For more information on Take 10 or to get involved head over to: </w:t>
      </w:r>
      <w:hyperlink r:id="rId13" w:history="1">
        <w:r w:rsidRPr="4C4BAE45">
          <w:rPr>
            <w:rStyle w:val="Hyperlink"/>
            <w:lang w:eastAsia="en-GB"/>
          </w:rPr>
          <w:t>https://literacytrust.org.uk/take-10/</w:t>
        </w:r>
      </w:hyperlink>
    </w:p>
    <w:p w14:paraId="755790CE" w14:textId="77777777" w:rsidR="00DC7259" w:rsidRDefault="00DC7259" w:rsidP="004B59B6">
      <w:pPr>
        <w:tabs>
          <w:tab w:val="left" w:pos="5040"/>
        </w:tabs>
        <w:rPr>
          <w:sz w:val="24"/>
          <w:szCs w:val="24"/>
        </w:rPr>
      </w:pPr>
    </w:p>
    <w:p w14:paraId="33EC072C" w14:textId="77777777" w:rsidR="00DC7259" w:rsidRPr="007912A9" w:rsidRDefault="00DC7259" w:rsidP="004B59B6">
      <w:pPr>
        <w:tabs>
          <w:tab w:val="left" w:pos="5040"/>
        </w:tabs>
        <w:rPr>
          <w:sz w:val="24"/>
          <w:szCs w:val="24"/>
        </w:rPr>
      </w:pPr>
    </w:p>
    <w:sectPr w:rsidR="00DC7259" w:rsidRPr="007912A9" w:rsidSect="004B354A">
      <w:pgSz w:w="11906" w:h="16838"/>
      <w:pgMar w:top="1440" w:right="1440" w:bottom="1440" w:left="1440"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A57"/>
    <w:multiLevelType w:val="hybridMultilevel"/>
    <w:tmpl w:val="9FF2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B1F22"/>
    <w:multiLevelType w:val="hybridMultilevel"/>
    <w:tmpl w:val="960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090347770">
    <w:abstractNumId w:val="2"/>
  </w:num>
  <w:num w:numId="2" w16cid:durableId="1309358202">
    <w:abstractNumId w:val="1"/>
  </w:num>
  <w:num w:numId="3" w16cid:durableId="190298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79F4"/>
    <w:rsid w:val="000A11EB"/>
    <w:rsid w:val="000A6200"/>
    <w:rsid w:val="000C210B"/>
    <w:rsid w:val="000F527B"/>
    <w:rsid w:val="00102651"/>
    <w:rsid w:val="00140CC1"/>
    <w:rsid w:val="001932C9"/>
    <w:rsid w:val="001E0DE0"/>
    <w:rsid w:val="0026535D"/>
    <w:rsid w:val="00276A00"/>
    <w:rsid w:val="002A0D44"/>
    <w:rsid w:val="002D6AA5"/>
    <w:rsid w:val="002F6A47"/>
    <w:rsid w:val="00330136"/>
    <w:rsid w:val="003419CA"/>
    <w:rsid w:val="00350DBB"/>
    <w:rsid w:val="003651AA"/>
    <w:rsid w:val="003C1526"/>
    <w:rsid w:val="003E0CBD"/>
    <w:rsid w:val="003E3C8E"/>
    <w:rsid w:val="00412104"/>
    <w:rsid w:val="00450EBC"/>
    <w:rsid w:val="00490797"/>
    <w:rsid w:val="004A49F6"/>
    <w:rsid w:val="004B354A"/>
    <w:rsid w:val="004B59B6"/>
    <w:rsid w:val="00507F1A"/>
    <w:rsid w:val="00517374"/>
    <w:rsid w:val="00527EDD"/>
    <w:rsid w:val="0055096D"/>
    <w:rsid w:val="005725E3"/>
    <w:rsid w:val="005B4247"/>
    <w:rsid w:val="005B6E82"/>
    <w:rsid w:val="005F0FC2"/>
    <w:rsid w:val="00621A6C"/>
    <w:rsid w:val="00630F7F"/>
    <w:rsid w:val="00667747"/>
    <w:rsid w:val="00671D10"/>
    <w:rsid w:val="006A567D"/>
    <w:rsid w:val="006E5C8F"/>
    <w:rsid w:val="00716C97"/>
    <w:rsid w:val="007409A7"/>
    <w:rsid w:val="00764B25"/>
    <w:rsid w:val="007803CF"/>
    <w:rsid w:val="00784237"/>
    <w:rsid w:val="007912A9"/>
    <w:rsid w:val="007A6B3E"/>
    <w:rsid w:val="007C526D"/>
    <w:rsid w:val="007D3CF5"/>
    <w:rsid w:val="0082452B"/>
    <w:rsid w:val="008B2273"/>
    <w:rsid w:val="008D1B96"/>
    <w:rsid w:val="008D57E1"/>
    <w:rsid w:val="009164F9"/>
    <w:rsid w:val="00930D92"/>
    <w:rsid w:val="00974DAA"/>
    <w:rsid w:val="009A6F47"/>
    <w:rsid w:val="00A12AE0"/>
    <w:rsid w:val="00A2117F"/>
    <w:rsid w:val="00A37E4B"/>
    <w:rsid w:val="00A47EE2"/>
    <w:rsid w:val="00A75D13"/>
    <w:rsid w:val="00AA4D62"/>
    <w:rsid w:val="00AF4BDB"/>
    <w:rsid w:val="00B2580E"/>
    <w:rsid w:val="00BB7DFD"/>
    <w:rsid w:val="00BF1E93"/>
    <w:rsid w:val="00C31843"/>
    <w:rsid w:val="00C760EE"/>
    <w:rsid w:val="00CB42FC"/>
    <w:rsid w:val="00D02A80"/>
    <w:rsid w:val="00D04796"/>
    <w:rsid w:val="00D63739"/>
    <w:rsid w:val="00DA0EA2"/>
    <w:rsid w:val="00DC127D"/>
    <w:rsid w:val="00DC7259"/>
    <w:rsid w:val="00DD3776"/>
    <w:rsid w:val="00DF4800"/>
    <w:rsid w:val="00E362BA"/>
    <w:rsid w:val="00E92B1C"/>
    <w:rsid w:val="00EA13BB"/>
    <w:rsid w:val="00EB3A96"/>
    <w:rsid w:val="00EC73BA"/>
    <w:rsid w:val="00F2594A"/>
    <w:rsid w:val="00F46442"/>
    <w:rsid w:val="00F56F9B"/>
    <w:rsid w:val="00FB1EFF"/>
    <w:rsid w:val="00FD7E14"/>
    <w:rsid w:val="00FE5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F1E1DC6B-D9A8-4578-9AE6-BB46A827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paragraph" w:styleId="Heading2">
    <w:name w:val="heading 2"/>
    <w:basedOn w:val="Normal"/>
    <w:next w:val="Normal"/>
    <w:link w:val="Heading2Char"/>
    <w:uiPriority w:val="9"/>
    <w:unhideWhenUsed/>
    <w:qFormat/>
    <w:rsid w:val="00DC7259"/>
    <w:pPr>
      <w:tabs>
        <w:tab w:val="left" w:pos="6757"/>
      </w:tabs>
      <w:suppressAutoHyphens/>
      <w:autoSpaceDE w:val="0"/>
      <w:autoSpaceDN w:val="0"/>
      <w:adjustRightInd w:val="0"/>
      <w:spacing w:after="240" w:line="240" w:lineRule="auto"/>
      <w:textAlignment w:val="center"/>
      <w:outlineLvl w:val="1"/>
    </w:pPr>
    <w:rPr>
      <w:rFonts w:asciiTheme="majorHAnsi" w:eastAsiaTheme="minorEastAsia" w:hAnsiTheme="majorHAnsi" w:cstheme="minorHAnsi"/>
      <w:b/>
      <w:bCs/>
      <w:color w:val="000000"/>
      <w:sz w:val="48"/>
      <w:szCs w:val="48"/>
      <w:lang w:eastAsia="zh-CN"/>
      <w14:ligatures w14:val="standardContextual"/>
    </w:rPr>
  </w:style>
  <w:style w:type="paragraph" w:styleId="Heading3">
    <w:name w:val="heading 3"/>
    <w:basedOn w:val="Normal"/>
    <w:next w:val="Normal"/>
    <w:link w:val="Heading3Char"/>
    <w:uiPriority w:val="9"/>
    <w:unhideWhenUsed/>
    <w:qFormat/>
    <w:rsid w:val="00DC7259"/>
    <w:pPr>
      <w:tabs>
        <w:tab w:val="left" w:pos="283"/>
        <w:tab w:val="left" w:pos="680"/>
        <w:tab w:val="left" w:pos="964"/>
      </w:tabs>
      <w:suppressAutoHyphens/>
      <w:autoSpaceDE w:val="0"/>
      <w:autoSpaceDN w:val="0"/>
      <w:adjustRightInd w:val="0"/>
      <w:spacing w:after="240" w:line="240" w:lineRule="auto"/>
      <w:textAlignment w:val="center"/>
      <w:outlineLvl w:val="2"/>
    </w:pPr>
    <w:rPr>
      <w:rFonts w:asciiTheme="majorHAnsi" w:eastAsiaTheme="minorEastAsia" w:hAnsiTheme="majorHAnsi" w:cstheme="minorHAnsi"/>
      <w:b/>
      <w:bCs/>
      <w:color w:val="000000"/>
      <w:sz w:val="36"/>
      <w:szCs w:val="36"/>
      <w:lang w:eastAsia="zh-CN"/>
      <w14:ligatures w14:val="standardContextual"/>
    </w:rPr>
  </w:style>
  <w:style w:type="paragraph" w:styleId="Heading4">
    <w:name w:val="heading 4"/>
    <w:basedOn w:val="Normal"/>
    <w:next w:val="Normal"/>
    <w:link w:val="Heading4Char"/>
    <w:uiPriority w:val="9"/>
    <w:unhideWhenUsed/>
    <w:qFormat/>
    <w:rsid w:val="00DC7259"/>
    <w:pPr>
      <w:suppressAutoHyphens/>
      <w:autoSpaceDE w:val="0"/>
      <w:autoSpaceDN w:val="0"/>
      <w:adjustRightInd w:val="0"/>
      <w:spacing w:after="0" w:line="240" w:lineRule="auto"/>
      <w:textAlignment w:val="center"/>
      <w:outlineLvl w:val="3"/>
    </w:pPr>
    <w:rPr>
      <w:rFonts w:asciiTheme="majorHAnsi" w:eastAsiaTheme="minorEastAsia" w:hAnsiTheme="majorHAnsi" w:cstheme="minorHAnsi"/>
      <w:b/>
      <w:bCs/>
      <w:color w:val="70AD47" w:themeColor="accent6"/>
      <w:sz w:val="32"/>
      <w:szCs w:val="3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styleId="UnresolvedMention">
    <w:name w:val="Unresolved Mention"/>
    <w:basedOn w:val="DefaultParagraphFont"/>
    <w:uiPriority w:val="99"/>
    <w:semiHidden/>
    <w:unhideWhenUsed/>
    <w:rsid w:val="004B59B6"/>
    <w:rPr>
      <w:color w:val="605E5C"/>
      <w:shd w:val="clear" w:color="auto" w:fill="E1DFDD"/>
    </w:rPr>
  </w:style>
  <w:style w:type="character" w:customStyle="1" w:styleId="Heading2Char">
    <w:name w:val="Heading 2 Char"/>
    <w:basedOn w:val="DefaultParagraphFont"/>
    <w:link w:val="Heading2"/>
    <w:uiPriority w:val="9"/>
    <w:rsid w:val="00DC7259"/>
    <w:rPr>
      <w:rFonts w:asciiTheme="majorHAnsi" w:eastAsiaTheme="minorEastAsia" w:hAnsiTheme="majorHAnsi" w:cstheme="minorHAnsi"/>
      <w:b/>
      <w:bCs/>
      <w:color w:val="000000"/>
      <w:sz w:val="48"/>
      <w:szCs w:val="48"/>
      <w:lang w:eastAsia="zh-CN"/>
      <w14:ligatures w14:val="standardContextual"/>
    </w:rPr>
  </w:style>
  <w:style w:type="character" w:customStyle="1" w:styleId="Heading3Char">
    <w:name w:val="Heading 3 Char"/>
    <w:basedOn w:val="DefaultParagraphFont"/>
    <w:link w:val="Heading3"/>
    <w:uiPriority w:val="9"/>
    <w:rsid w:val="00DC7259"/>
    <w:rPr>
      <w:rFonts w:asciiTheme="majorHAnsi" w:eastAsiaTheme="minorEastAsia" w:hAnsiTheme="majorHAnsi" w:cstheme="minorHAnsi"/>
      <w:b/>
      <w:bCs/>
      <w:color w:val="000000"/>
      <w:sz w:val="36"/>
      <w:szCs w:val="36"/>
      <w:lang w:eastAsia="zh-CN"/>
      <w14:ligatures w14:val="standardContextual"/>
    </w:rPr>
  </w:style>
  <w:style w:type="character" w:customStyle="1" w:styleId="Heading4Char">
    <w:name w:val="Heading 4 Char"/>
    <w:basedOn w:val="DefaultParagraphFont"/>
    <w:link w:val="Heading4"/>
    <w:uiPriority w:val="9"/>
    <w:rsid w:val="00DC7259"/>
    <w:rPr>
      <w:rFonts w:asciiTheme="majorHAnsi" w:eastAsiaTheme="minorEastAsia" w:hAnsiTheme="majorHAnsi" w:cstheme="minorHAnsi"/>
      <w:b/>
      <w:bCs/>
      <w:color w:val="70AD47" w:themeColor="accent6"/>
      <w:sz w:val="32"/>
      <w:szCs w:val="32"/>
      <w:lang w:eastAsia="zh-CN"/>
      <w14:ligatures w14:val="standardContextual"/>
    </w:rPr>
  </w:style>
  <w:style w:type="character" w:styleId="FollowedHyperlink">
    <w:name w:val="FollowedHyperlink"/>
    <w:basedOn w:val="DefaultParagraphFont"/>
    <w:uiPriority w:val="99"/>
    <w:semiHidden/>
    <w:unhideWhenUsed/>
    <w:rsid w:val="009A6F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teracytrust.org.uk/take-1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38</cp:revision>
  <cp:lastPrinted>2021-10-01T10:48:00Z</cp:lastPrinted>
  <dcterms:created xsi:type="dcterms:W3CDTF">2022-10-06T19:51:00Z</dcterms:created>
  <dcterms:modified xsi:type="dcterms:W3CDTF">2025-10-02T18:37:00Z</dcterms:modified>
</cp:coreProperties>
</file>